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114" w14:textId="7AF9D9FE" w:rsidR="00CC56FC" w:rsidRDefault="00DA35DD" w:rsidP="00060AA7">
      <w:pPr>
        <w:jc w:val="center"/>
        <w:rPr>
          <w:rFonts w:ascii="Arial" w:hAnsi="Arial" w:cs="Arial"/>
          <w:b/>
          <w:bCs/>
          <w:sz w:val="36"/>
          <w:szCs w:val="36"/>
        </w:rPr>
      </w:pPr>
      <w:r w:rsidRPr="00DA35DD">
        <w:rPr>
          <w:rFonts w:ascii="Arial" w:hAnsi="Arial" w:cs="Arial"/>
          <w:b/>
          <w:bCs/>
          <w:sz w:val="36"/>
          <w:szCs w:val="36"/>
        </w:rPr>
        <w:t xml:space="preserve">Cumbernauld Theatre </w:t>
      </w:r>
      <w:r w:rsidR="00023334">
        <w:rPr>
          <w:rFonts w:ascii="Arial" w:hAnsi="Arial" w:cs="Arial"/>
          <w:b/>
          <w:bCs/>
          <w:sz w:val="36"/>
          <w:szCs w:val="36"/>
        </w:rPr>
        <w:t xml:space="preserve">appoints three new board </w:t>
      </w:r>
      <w:proofErr w:type="gramStart"/>
      <w:r w:rsidR="00023334">
        <w:rPr>
          <w:rFonts w:ascii="Arial" w:hAnsi="Arial" w:cs="Arial"/>
          <w:b/>
          <w:bCs/>
          <w:sz w:val="36"/>
          <w:szCs w:val="36"/>
        </w:rPr>
        <w:t>members</w:t>
      </w:r>
      <w:proofErr w:type="gramEnd"/>
    </w:p>
    <w:p w14:paraId="7D4F3556" w14:textId="77777777" w:rsidR="00060AA7" w:rsidRPr="00DA35DD" w:rsidRDefault="00060AA7" w:rsidP="00060AA7">
      <w:pPr>
        <w:jc w:val="center"/>
        <w:rPr>
          <w:rFonts w:ascii="Arial" w:hAnsi="Arial" w:cs="Arial"/>
          <w:b/>
          <w:bCs/>
          <w:sz w:val="36"/>
          <w:szCs w:val="36"/>
        </w:rPr>
      </w:pPr>
    </w:p>
    <w:p w14:paraId="4E7F7CAE" w14:textId="0623BCA5" w:rsidR="00DA35DD" w:rsidRDefault="00060AA7" w:rsidP="00A67A88">
      <w:pPr>
        <w:rPr>
          <w:rFonts w:ascii="Arial" w:eastAsia="Times New Roman" w:hAnsi="Arial" w:cs="Arial"/>
          <w:i/>
          <w:iCs/>
          <w:color w:val="212529"/>
          <w:sz w:val="19"/>
          <w:szCs w:val="19"/>
          <w:shd w:val="clear" w:color="auto" w:fill="FFFFFF"/>
          <w:lang w:eastAsia="en-GB"/>
        </w:rPr>
      </w:pPr>
      <w:r>
        <w:rPr>
          <w:rFonts w:ascii="Arial" w:eastAsia="Times New Roman" w:hAnsi="Arial" w:cs="Arial"/>
          <w:i/>
          <w:iCs/>
          <w:noProof/>
          <w:color w:val="212529"/>
          <w:sz w:val="19"/>
          <w:szCs w:val="19"/>
          <w:shd w:val="clear" w:color="auto" w:fill="FFFFFF"/>
          <w:lang w:eastAsia="en-GB"/>
        </w:rPr>
        <w:drawing>
          <wp:inline distT="0" distB="0" distL="0" distR="0" wp14:anchorId="2408B765" wp14:editId="45FCC4D5">
            <wp:extent cx="5731510" cy="2865755"/>
            <wp:effectExtent l="0" t="0" r="0" b="4445"/>
            <wp:docPr id="120098643" name="Picture 1" descr="A collage of 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98643" name="Picture 1" descr="A collage of two peopl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3EEC3456" w14:textId="77777777" w:rsidR="00CC56FC" w:rsidRPr="000258A5" w:rsidRDefault="00CC56FC" w:rsidP="00A67A88">
      <w:pPr>
        <w:rPr>
          <w:rFonts w:ascii="Arial" w:eastAsia="Times New Roman" w:hAnsi="Arial" w:cs="Arial"/>
          <w:i/>
          <w:iCs/>
          <w:color w:val="212529"/>
          <w:sz w:val="19"/>
          <w:szCs w:val="19"/>
          <w:shd w:val="clear" w:color="auto" w:fill="FFFFFF"/>
          <w:lang w:eastAsia="en-GB"/>
        </w:rPr>
      </w:pPr>
    </w:p>
    <w:p w14:paraId="290C9DA0" w14:textId="09EB2CF5" w:rsidR="0044597E" w:rsidRDefault="0044597E" w:rsidP="00A67A88">
      <w:pPr>
        <w:rPr>
          <w:rFonts w:ascii="Arial" w:hAnsi="Arial" w:cs="Arial"/>
          <w:sz w:val="20"/>
          <w:szCs w:val="20"/>
        </w:rPr>
      </w:pPr>
      <w:r w:rsidRPr="0044597E">
        <w:rPr>
          <w:rFonts w:ascii="Arial" w:hAnsi="Arial" w:cs="Arial"/>
          <w:sz w:val="20"/>
          <w:szCs w:val="20"/>
        </w:rPr>
        <w:t>Edward Edgcumbe</w:t>
      </w:r>
      <w:r>
        <w:rPr>
          <w:rFonts w:ascii="Arial" w:hAnsi="Arial" w:cs="Arial"/>
          <w:sz w:val="20"/>
          <w:szCs w:val="20"/>
        </w:rPr>
        <w:t xml:space="preserve"> </w:t>
      </w:r>
      <w:r w:rsidRPr="0044597E">
        <w:rPr>
          <w:rFonts w:ascii="Arial" w:hAnsi="Arial" w:cs="Arial"/>
          <w:sz w:val="20"/>
          <w:szCs w:val="20"/>
        </w:rPr>
        <w:t>(left), Alan Caldwell (middle), Gregor Duthie (right).</w:t>
      </w:r>
    </w:p>
    <w:p w14:paraId="1A4D9D15" w14:textId="77777777" w:rsidR="0044597E" w:rsidRDefault="0044597E" w:rsidP="00A67A88">
      <w:pPr>
        <w:rPr>
          <w:rFonts w:ascii="Arial" w:hAnsi="Arial" w:cs="Arial"/>
          <w:sz w:val="20"/>
          <w:szCs w:val="20"/>
        </w:rPr>
      </w:pPr>
    </w:p>
    <w:p w14:paraId="266F9A68" w14:textId="5EA79261" w:rsidR="00726DB5" w:rsidRDefault="000F78F6" w:rsidP="00A67A88">
      <w:pPr>
        <w:rPr>
          <w:rFonts w:ascii="Arial" w:hAnsi="Arial" w:cs="Arial"/>
          <w:sz w:val="20"/>
          <w:szCs w:val="20"/>
        </w:rPr>
      </w:pPr>
      <w:r w:rsidRPr="000F78F6">
        <w:rPr>
          <w:rFonts w:ascii="Arial" w:hAnsi="Arial" w:cs="Arial"/>
          <w:sz w:val="20"/>
          <w:szCs w:val="20"/>
        </w:rPr>
        <w:t xml:space="preserve">Cumbernauld Theatre, one of Scotland's leading producing theatres, </w:t>
      </w:r>
      <w:r w:rsidR="00322155">
        <w:rPr>
          <w:rFonts w:ascii="Arial" w:hAnsi="Arial" w:cs="Arial"/>
          <w:sz w:val="20"/>
          <w:szCs w:val="20"/>
        </w:rPr>
        <w:t>today</w:t>
      </w:r>
      <w:r w:rsidRPr="000F78F6">
        <w:rPr>
          <w:rFonts w:ascii="Arial" w:hAnsi="Arial" w:cs="Arial"/>
          <w:sz w:val="20"/>
          <w:szCs w:val="20"/>
        </w:rPr>
        <w:t xml:space="preserve"> announce</w:t>
      </w:r>
      <w:r w:rsidR="00322155">
        <w:rPr>
          <w:rFonts w:ascii="Arial" w:hAnsi="Arial" w:cs="Arial"/>
          <w:sz w:val="20"/>
          <w:szCs w:val="20"/>
        </w:rPr>
        <w:t>s</w:t>
      </w:r>
      <w:r w:rsidRPr="000F78F6">
        <w:rPr>
          <w:rFonts w:ascii="Arial" w:hAnsi="Arial" w:cs="Arial"/>
          <w:sz w:val="20"/>
          <w:szCs w:val="20"/>
        </w:rPr>
        <w:t xml:space="preserve"> the appointment of three new board members, Edward Edgcumbe, Alan Caldwell, and Gregor Duthie.</w:t>
      </w:r>
      <w:r w:rsidR="00060AA7">
        <w:rPr>
          <w:rFonts w:ascii="Arial" w:hAnsi="Arial" w:cs="Arial"/>
          <w:sz w:val="20"/>
          <w:szCs w:val="20"/>
        </w:rPr>
        <w:t xml:space="preserve"> </w:t>
      </w:r>
      <w:r w:rsidRPr="000F78F6">
        <w:rPr>
          <w:rFonts w:ascii="Arial" w:hAnsi="Arial" w:cs="Arial"/>
          <w:sz w:val="20"/>
          <w:szCs w:val="20"/>
        </w:rPr>
        <w:t xml:space="preserve">These additions to the board reflect the theatre’s commitment to developing </w:t>
      </w:r>
      <w:proofErr w:type="spellStart"/>
      <w:r w:rsidRPr="000F78F6">
        <w:rPr>
          <w:rFonts w:ascii="Arial" w:hAnsi="Arial" w:cs="Arial"/>
          <w:sz w:val="20"/>
          <w:szCs w:val="20"/>
        </w:rPr>
        <w:t>Lanternhouse</w:t>
      </w:r>
      <w:proofErr w:type="spellEnd"/>
      <w:r w:rsidRPr="000F78F6">
        <w:rPr>
          <w:rFonts w:ascii="Arial" w:hAnsi="Arial" w:cs="Arial"/>
          <w:sz w:val="20"/>
          <w:szCs w:val="20"/>
        </w:rPr>
        <w:t xml:space="preserve"> as Cumbernauld's vibrant cultural hub.</w:t>
      </w:r>
    </w:p>
    <w:p w14:paraId="75810C59" w14:textId="77777777" w:rsidR="000F78F6" w:rsidRPr="00ED0BB2" w:rsidRDefault="000F78F6" w:rsidP="00A67A88">
      <w:pPr>
        <w:rPr>
          <w:rFonts w:ascii="Arial" w:hAnsi="Arial" w:cs="Arial"/>
          <w:sz w:val="20"/>
          <w:szCs w:val="20"/>
        </w:rPr>
      </w:pPr>
    </w:p>
    <w:p w14:paraId="3E6B7F8C" w14:textId="1BD19547" w:rsidR="00925655" w:rsidRPr="00ED0BB2" w:rsidRDefault="00925655" w:rsidP="00925655">
      <w:pPr>
        <w:rPr>
          <w:rFonts w:ascii="Arial" w:hAnsi="Arial" w:cs="Arial"/>
          <w:sz w:val="20"/>
          <w:szCs w:val="20"/>
        </w:rPr>
      </w:pPr>
      <w:r w:rsidRPr="00ED0BB2">
        <w:rPr>
          <w:rFonts w:ascii="Arial" w:hAnsi="Arial" w:cs="Arial"/>
          <w:b/>
          <w:bCs/>
          <w:sz w:val="20"/>
          <w:szCs w:val="20"/>
        </w:rPr>
        <w:t xml:space="preserve">Edward </w:t>
      </w:r>
      <w:r w:rsidR="00B33104" w:rsidRPr="00B33104">
        <w:rPr>
          <w:rFonts w:ascii="Arial" w:hAnsi="Arial" w:cs="Arial"/>
          <w:b/>
          <w:bCs/>
          <w:sz w:val="20"/>
          <w:szCs w:val="20"/>
        </w:rPr>
        <w:t>Edgcumbe's</w:t>
      </w:r>
      <w:r w:rsidRPr="00ED0BB2">
        <w:rPr>
          <w:rFonts w:ascii="Arial" w:hAnsi="Arial" w:cs="Arial"/>
          <w:sz w:val="20"/>
          <w:szCs w:val="20"/>
        </w:rPr>
        <w:t xml:space="preserve"> working life has been a patchwork of the musical and non-musical. Before joining Dunedin Consort full time</w:t>
      </w:r>
      <w:r w:rsidR="007506F2">
        <w:rPr>
          <w:rFonts w:ascii="Arial" w:hAnsi="Arial" w:cs="Arial"/>
          <w:sz w:val="20"/>
          <w:szCs w:val="20"/>
        </w:rPr>
        <w:t xml:space="preserve"> </w:t>
      </w:r>
      <w:r w:rsidR="007506F2" w:rsidRPr="007506F2">
        <w:rPr>
          <w:rFonts w:ascii="Arial" w:hAnsi="Arial" w:cs="Arial"/>
          <w:sz w:val="20"/>
          <w:szCs w:val="20"/>
        </w:rPr>
        <w:t>as Head of Artistic Planning &amp; Operations</w:t>
      </w:r>
      <w:r w:rsidR="007506F2">
        <w:rPr>
          <w:rFonts w:ascii="Arial" w:hAnsi="Arial" w:cs="Arial"/>
          <w:sz w:val="20"/>
          <w:szCs w:val="20"/>
        </w:rPr>
        <w:t xml:space="preserve">. </w:t>
      </w:r>
      <w:r w:rsidRPr="00ED0BB2">
        <w:rPr>
          <w:rFonts w:ascii="Arial" w:hAnsi="Arial" w:cs="Arial"/>
          <w:sz w:val="20"/>
          <w:szCs w:val="20"/>
        </w:rPr>
        <w:t>Edward spent almost a decade working for a research and strategy boutique, advising senior figures in the world’s largest consulting firms on topics from acquisition strategy to sustainability.</w:t>
      </w:r>
    </w:p>
    <w:p w14:paraId="3D08E2B8" w14:textId="77777777" w:rsidR="00925655" w:rsidRPr="00ED0BB2" w:rsidRDefault="00925655" w:rsidP="00925655">
      <w:pPr>
        <w:rPr>
          <w:rFonts w:ascii="Arial" w:hAnsi="Arial" w:cs="Arial"/>
          <w:sz w:val="20"/>
          <w:szCs w:val="20"/>
        </w:rPr>
      </w:pPr>
    </w:p>
    <w:p w14:paraId="18EE83EA" w14:textId="77777777" w:rsidR="00925655" w:rsidRPr="00ED0BB2" w:rsidRDefault="00925655" w:rsidP="00925655">
      <w:pPr>
        <w:rPr>
          <w:rFonts w:ascii="Arial" w:hAnsi="Arial" w:cs="Arial"/>
          <w:sz w:val="20"/>
          <w:szCs w:val="20"/>
        </w:rPr>
      </w:pPr>
      <w:r w:rsidRPr="00ED0BB2">
        <w:rPr>
          <w:rFonts w:ascii="Arial" w:hAnsi="Arial" w:cs="Arial"/>
          <w:sz w:val="20"/>
          <w:szCs w:val="20"/>
        </w:rPr>
        <w:t>Previously one of Dunedin Consort’s learning &amp; participation managers, he was an Open Academy Fellow and is a co-founder of Hold the Drama, an Arts Council England supported group that creates immersive shows that use high-quality live music to tell stories that explore issues around mental health.</w:t>
      </w:r>
    </w:p>
    <w:p w14:paraId="11475E09" w14:textId="2B3AFC01" w:rsidR="00925655" w:rsidRPr="00ED0BB2" w:rsidRDefault="00925655" w:rsidP="00B33104">
      <w:pPr>
        <w:tabs>
          <w:tab w:val="left" w:pos="2250"/>
        </w:tabs>
        <w:rPr>
          <w:rFonts w:ascii="Arial" w:hAnsi="Arial" w:cs="Arial"/>
          <w:sz w:val="20"/>
          <w:szCs w:val="20"/>
        </w:rPr>
      </w:pPr>
    </w:p>
    <w:p w14:paraId="13618BFE" w14:textId="5576C278" w:rsidR="00925655" w:rsidRPr="00ED0BB2" w:rsidRDefault="00925655" w:rsidP="00925655">
      <w:pPr>
        <w:rPr>
          <w:rFonts w:ascii="Arial" w:hAnsi="Arial" w:cs="Arial"/>
          <w:sz w:val="20"/>
          <w:szCs w:val="20"/>
        </w:rPr>
      </w:pPr>
      <w:r w:rsidRPr="00ED0BB2">
        <w:rPr>
          <w:rFonts w:ascii="Arial" w:hAnsi="Arial" w:cs="Arial"/>
          <w:sz w:val="20"/>
          <w:szCs w:val="20"/>
        </w:rPr>
        <w:t xml:space="preserve">He holds degrees in Classics from Magdalen College, Oxford, and the Royal Academy of Music, where he studied as a countertenor with Michael Chance, Larry </w:t>
      </w:r>
      <w:proofErr w:type="spellStart"/>
      <w:r w:rsidRPr="00ED0BB2">
        <w:rPr>
          <w:rFonts w:ascii="Arial" w:hAnsi="Arial" w:cs="Arial"/>
          <w:sz w:val="20"/>
          <w:szCs w:val="20"/>
        </w:rPr>
        <w:t>Zazzo</w:t>
      </w:r>
      <w:proofErr w:type="spellEnd"/>
      <w:r w:rsidRPr="00ED0BB2">
        <w:rPr>
          <w:rFonts w:ascii="Arial" w:hAnsi="Arial" w:cs="Arial"/>
          <w:sz w:val="20"/>
          <w:szCs w:val="20"/>
        </w:rPr>
        <w:t>, and James Baillieu.</w:t>
      </w:r>
    </w:p>
    <w:p w14:paraId="5B2B06B7" w14:textId="77777777" w:rsidR="00925655" w:rsidRPr="00ED0BB2" w:rsidRDefault="00925655" w:rsidP="00D57B94">
      <w:pPr>
        <w:spacing w:before="100" w:beforeAutospacing="1" w:after="100" w:afterAutospacing="1"/>
        <w:rPr>
          <w:rFonts w:ascii="Arial" w:hAnsi="Arial" w:cs="Arial"/>
          <w:b/>
          <w:bCs/>
          <w:sz w:val="20"/>
          <w:szCs w:val="20"/>
        </w:rPr>
      </w:pPr>
      <w:r w:rsidRPr="00ED0BB2">
        <w:rPr>
          <w:rFonts w:ascii="Arial" w:hAnsi="Arial" w:cs="Arial"/>
          <w:b/>
          <w:bCs/>
          <w:sz w:val="20"/>
          <w:szCs w:val="20"/>
        </w:rPr>
        <w:t xml:space="preserve">Alan Caldwell </w:t>
      </w:r>
      <w:r w:rsidRPr="00ED0BB2">
        <w:rPr>
          <w:rFonts w:ascii="Arial" w:hAnsi="Arial" w:cs="Arial"/>
          <w:sz w:val="20"/>
          <w:szCs w:val="20"/>
        </w:rPr>
        <w:t xml:space="preserve">grew up in Cumbernauld and worked in financial services for 13 years before joining the Civil Service in 2008. Over the past 15 years Alan has performed key high profile organisational roles within government, working with senior colleagues, </w:t>
      </w:r>
      <w:proofErr w:type="gramStart"/>
      <w:r w:rsidRPr="00ED0BB2">
        <w:rPr>
          <w:rFonts w:ascii="Arial" w:hAnsi="Arial" w:cs="Arial"/>
          <w:sz w:val="20"/>
          <w:szCs w:val="20"/>
        </w:rPr>
        <w:t>Ministers</w:t>
      </w:r>
      <w:proofErr w:type="gramEnd"/>
      <w:r w:rsidRPr="00ED0BB2">
        <w:rPr>
          <w:rFonts w:ascii="Arial" w:hAnsi="Arial" w:cs="Arial"/>
          <w:sz w:val="20"/>
          <w:szCs w:val="20"/>
        </w:rPr>
        <w:t xml:space="preserve"> and stakeholders, and gaining an understanding of complex and fast-paced issues and corporate responsibilities. Alan was previously a director of a professional football club, with overall responsibility for the budgeting and future direction of the company.</w:t>
      </w:r>
    </w:p>
    <w:p w14:paraId="1E1D72E2" w14:textId="38D6F571" w:rsidR="00925655" w:rsidRPr="00ED0BB2" w:rsidRDefault="00925655" w:rsidP="00925655">
      <w:pPr>
        <w:spacing w:before="100" w:beforeAutospacing="1" w:after="100" w:afterAutospacing="1"/>
        <w:rPr>
          <w:rFonts w:ascii="Arial" w:eastAsia="Times New Roman" w:hAnsi="Arial" w:cs="Arial"/>
          <w:color w:val="000000"/>
          <w:sz w:val="20"/>
          <w:szCs w:val="20"/>
          <w:lang w:val="en-US" w:eastAsia="en-GB"/>
        </w:rPr>
      </w:pPr>
      <w:r w:rsidRPr="00ED0BB2">
        <w:rPr>
          <w:rFonts w:ascii="Arial" w:eastAsia="Times New Roman" w:hAnsi="Arial" w:cs="Arial"/>
          <w:b/>
          <w:bCs/>
          <w:color w:val="000000"/>
          <w:sz w:val="20"/>
          <w:szCs w:val="20"/>
          <w:lang w:val="en-US" w:eastAsia="en-GB"/>
        </w:rPr>
        <w:t>Gregor Duthie</w:t>
      </w:r>
      <w:r w:rsidRPr="00ED0BB2">
        <w:rPr>
          <w:rFonts w:ascii="Arial" w:eastAsia="Times New Roman" w:hAnsi="Arial" w:cs="Arial"/>
          <w:color w:val="000000"/>
          <w:sz w:val="20"/>
          <w:szCs w:val="20"/>
          <w:lang w:val="en-US" w:eastAsia="en-GB"/>
        </w:rPr>
        <w:t xml:space="preserve"> is a passionate advocate for the arts, drawing on personal experiences as a member of choral and theatre groups during his formative years. With a professional background as a practicing solicitor </w:t>
      </w:r>
      <w:proofErr w:type="spellStart"/>
      <w:r w:rsidRPr="00ED0BB2">
        <w:rPr>
          <w:rFonts w:ascii="Arial" w:eastAsia="Times New Roman" w:hAnsi="Arial" w:cs="Arial"/>
          <w:color w:val="000000"/>
          <w:sz w:val="20"/>
          <w:szCs w:val="20"/>
          <w:lang w:val="en-US" w:eastAsia="en-GB"/>
        </w:rPr>
        <w:t>speciali</w:t>
      </w:r>
      <w:r w:rsidR="006833F4">
        <w:rPr>
          <w:rFonts w:ascii="Arial" w:eastAsia="Times New Roman" w:hAnsi="Arial" w:cs="Arial"/>
          <w:color w:val="000000"/>
          <w:sz w:val="20"/>
          <w:szCs w:val="20"/>
          <w:lang w:val="en-US" w:eastAsia="en-GB"/>
        </w:rPr>
        <w:t>s</w:t>
      </w:r>
      <w:r w:rsidRPr="00ED0BB2">
        <w:rPr>
          <w:rFonts w:ascii="Arial" w:eastAsia="Times New Roman" w:hAnsi="Arial" w:cs="Arial"/>
          <w:color w:val="000000"/>
          <w:sz w:val="20"/>
          <w:szCs w:val="20"/>
          <w:lang w:val="en-US" w:eastAsia="en-GB"/>
        </w:rPr>
        <w:t>ing</w:t>
      </w:r>
      <w:proofErr w:type="spellEnd"/>
      <w:r w:rsidRPr="00ED0BB2">
        <w:rPr>
          <w:rFonts w:ascii="Arial" w:eastAsia="Times New Roman" w:hAnsi="Arial" w:cs="Arial"/>
          <w:color w:val="000000"/>
          <w:sz w:val="20"/>
          <w:szCs w:val="20"/>
          <w:lang w:val="en-US" w:eastAsia="en-GB"/>
        </w:rPr>
        <w:t xml:space="preserve"> in advising Scottish SMEs in the real estate sector, Gregor sees being a Board member of </w:t>
      </w:r>
      <w:proofErr w:type="spellStart"/>
      <w:r w:rsidRPr="00ED0BB2">
        <w:rPr>
          <w:rFonts w:ascii="Arial" w:eastAsia="Times New Roman" w:hAnsi="Arial" w:cs="Arial"/>
          <w:color w:val="000000"/>
          <w:sz w:val="20"/>
          <w:szCs w:val="20"/>
          <w:lang w:val="en-US" w:eastAsia="en-GB"/>
        </w:rPr>
        <w:t>Cumbernauld</w:t>
      </w:r>
      <w:proofErr w:type="spellEnd"/>
      <w:r w:rsidRPr="00ED0BB2">
        <w:rPr>
          <w:rFonts w:ascii="Arial" w:eastAsia="Times New Roman" w:hAnsi="Arial" w:cs="Arial"/>
          <w:color w:val="000000"/>
          <w:sz w:val="20"/>
          <w:szCs w:val="20"/>
          <w:lang w:val="en-US" w:eastAsia="en-GB"/>
        </w:rPr>
        <w:t xml:space="preserve"> Theatre as an opportunity to give back to the arts community. Having previously run an amateur dramatic society in Glasgow, he has been actively involved in the local arts scene since moving to </w:t>
      </w:r>
      <w:proofErr w:type="spellStart"/>
      <w:r w:rsidRPr="00ED0BB2">
        <w:rPr>
          <w:rFonts w:ascii="Arial" w:eastAsia="Times New Roman" w:hAnsi="Arial" w:cs="Arial"/>
          <w:color w:val="000000"/>
          <w:sz w:val="20"/>
          <w:szCs w:val="20"/>
          <w:lang w:val="en-US" w:eastAsia="en-GB"/>
        </w:rPr>
        <w:t>Cumbernauld</w:t>
      </w:r>
      <w:proofErr w:type="spellEnd"/>
      <w:r w:rsidRPr="00ED0BB2">
        <w:rPr>
          <w:rFonts w:ascii="Arial" w:eastAsia="Times New Roman" w:hAnsi="Arial" w:cs="Arial"/>
          <w:color w:val="000000"/>
          <w:sz w:val="20"/>
          <w:szCs w:val="20"/>
          <w:lang w:val="en-US" w:eastAsia="en-GB"/>
        </w:rPr>
        <w:t xml:space="preserve"> and </w:t>
      </w:r>
      <w:proofErr w:type="spellStart"/>
      <w:r w:rsidRPr="00ED0BB2">
        <w:rPr>
          <w:rFonts w:ascii="Arial" w:eastAsia="Times New Roman" w:hAnsi="Arial" w:cs="Arial"/>
          <w:color w:val="000000"/>
          <w:sz w:val="20"/>
          <w:szCs w:val="20"/>
          <w:lang w:val="en-US" w:eastAsia="en-GB"/>
        </w:rPr>
        <w:t>Kilsyth</w:t>
      </w:r>
      <w:proofErr w:type="spellEnd"/>
      <w:r w:rsidRPr="00ED0BB2">
        <w:rPr>
          <w:rFonts w:ascii="Arial" w:eastAsia="Times New Roman" w:hAnsi="Arial" w:cs="Arial"/>
          <w:color w:val="000000"/>
          <w:sz w:val="20"/>
          <w:szCs w:val="20"/>
          <w:lang w:val="en-US" w:eastAsia="en-GB"/>
        </w:rPr>
        <w:t xml:space="preserve"> in 2017. Impressed by the new </w:t>
      </w:r>
      <w:proofErr w:type="spellStart"/>
      <w:r w:rsidRPr="00ED0BB2">
        <w:rPr>
          <w:rFonts w:ascii="Arial" w:eastAsia="Times New Roman" w:hAnsi="Arial" w:cs="Arial"/>
          <w:color w:val="000000"/>
          <w:sz w:val="20"/>
          <w:szCs w:val="20"/>
          <w:lang w:val="en-US" w:eastAsia="en-GB"/>
        </w:rPr>
        <w:lastRenderedPageBreak/>
        <w:t>Lanternhouse</w:t>
      </w:r>
      <w:proofErr w:type="spellEnd"/>
      <w:r w:rsidRPr="00ED0BB2">
        <w:rPr>
          <w:rFonts w:ascii="Arial" w:eastAsia="Times New Roman" w:hAnsi="Arial" w:cs="Arial"/>
          <w:color w:val="000000"/>
          <w:sz w:val="20"/>
          <w:szCs w:val="20"/>
          <w:lang w:val="en-US" w:eastAsia="en-GB"/>
        </w:rPr>
        <w:t xml:space="preserve"> facilities and his own experience performing on its main stage, he was eager to contribute his expertise in shaping the future roadmap for this flagship building.</w:t>
      </w:r>
    </w:p>
    <w:p w14:paraId="7CD635A7" w14:textId="7EC8E261" w:rsidR="0030388A" w:rsidRDefault="00925655" w:rsidP="00D57B94">
      <w:pPr>
        <w:spacing w:before="100" w:beforeAutospacing="1" w:after="100" w:afterAutospacing="1"/>
        <w:rPr>
          <w:rFonts w:ascii="Arial" w:eastAsia="Times New Roman" w:hAnsi="Arial" w:cs="Arial"/>
          <w:color w:val="000000"/>
          <w:sz w:val="20"/>
          <w:szCs w:val="20"/>
          <w:lang w:val="en-US" w:eastAsia="en-GB"/>
        </w:rPr>
      </w:pPr>
      <w:r w:rsidRPr="00ED0BB2">
        <w:rPr>
          <w:rFonts w:ascii="Arial" w:eastAsia="Times New Roman" w:hAnsi="Arial" w:cs="Arial"/>
          <w:color w:val="000000"/>
          <w:sz w:val="20"/>
          <w:szCs w:val="20"/>
          <w:lang w:val="en-US" w:eastAsia="en-GB"/>
        </w:rPr>
        <w:t xml:space="preserve">His commitment to fostering community engagement and celebrating the diversity of programming, coupled with his extensive professional legal and business experience, makes him an invaluable asset to the trust. Currently a Legal Director at Gilson Gray LLP, he has practiced as a solicitor for over </w:t>
      </w:r>
      <w:r w:rsidR="00322155">
        <w:rPr>
          <w:rFonts w:ascii="Arial" w:eastAsia="Times New Roman" w:hAnsi="Arial" w:cs="Arial"/>
          <w:color w:val="000000"/>
          <w:sz w:val="20"/>
          <w:szCs w:val="20"/>
          <w:lang w:val="en-US" w:eastAsia="en-GB"/>
        </w:rPr>
        <w:t>seventeen</w:t>
      </w:r>
      <w:r w:rsidRPr="00ED0BB2">
        <w:rPr>
          <w:rFonts w:ascii="Arial" w:eastAsia="Times New Roman" w:hAnsi="Arial" w:cs="Arial"/>
          <w:color w:val="000000"/>
          <w:sz w:val="20"/>
          <w:szCs w:val="20"/>
          <w:lang w:val="en-US" w:eastAsia="en-GB"/>
        </w:rPr>
        <w:t xml:space="preserve"> years and brings a wealth of expertise, dedication, and a strong sense of responsibility to his role.</w:t>
      </w:r>
    </w:p>
    <w:p w14:paraId="1BB57CA7" w14:textId="75A7B37A" w:rsidR="00F82602" w:rsidRDefault="00D475E8" w:rsidP="00F82602">
      <w:pPr>
        <w:rPr>
          <w:rFonts w:ascii="Arial" w:eastAsia="Times New Roman" w:hAnsi="Arial" w:cs="Arial"/>
          <w:i/>
          <w:iCs/>
          <w:color w:val="000000"/>
          <w:sz w:val="20"/>
          <w:szCs w:val="20"/>
          <w:lang w:eastAsia="en-GB"/>
        </w:rPr>
      </w:pPr>
      <w:r>
        <w:rPr>
          <w:rFonts w:ascii="Arial" w:hAnsi="Arial" w:cs="Arial"/>
          <w:b/>
          <w:bCs/>
          <w:sz w:val="21"/>
          <w:szCs w:val="21"/>
        </w:rPr>
        <w:t>Sarah Price, CEO at Cumbernauld Theatre Trust, said</w:t>
      </w:r>
      <w:r w:rsidRPr="00A972B1">
        <w:rPr>
          <w:rFonts w:ascii="Arial" w:hAnsi="Arial" w:cs="Arial"/>
          <w:sz w:val="21"/>
          <w:szCs w:val="21"/>
        </w:rPr>
        <w:t>:</w:t>
      </w:r>
      <w:r w:rsidRPr="00A972B1">
        <w:rPr>
          <w:rFonts w:ascii="Arial" w:hAnsi="Arial" w:cs="Arial"/>
          <w:i/>
          <w:iCs/>
          <w:sz w:val="21"/>
          <w:szCs w:val="21"/>
        </w:rPr>
        <w:t xml:space="preserve"> </w:t>
      </w:r>
      <w:r w:rsidRPr="001042C0">
        <w:rPr>
          <w:rFonts w:ascii="Arial" w:eastAsia="Times New Roman" w:hAnsi="Arial" w:cs="Arial"/>
          <w:i/>
          <w:iCs/>
          <w:color w:val="000000"/>
          <w:sz w:val="20"/>
          <w:szCs w:val="20"/>
          <w:lang w:eastAsia="en-GB"/>
        </w:rPr>
        <w:t>“</w:t>
      </w:r>
      <w:r w:rsidR="00F82602" w:rsidRPr="00F82602">
        <w:rPr>
          <w:rFonts w:ascii="Arial" w:eastAsia="Times New Roman" w:hAnsi="Arial" w:cs="Arial"/>
          <w:i/>
          <w:iCs/>
          <w:color w:val="000000"/>
          <w:sz w:val="20"/>
          <w:szCs w:val="20"/>
          <w:lang w:eastAsia="en-GB"/>
        </w:rPr>
        <w:t>I am delighted to extend a warm welcome to Edward, Alan, and Gregor as non-executive Directors of Cumbernauld Theatre. Each of them brings a wealth of expertise that will greatly benefit our work. Edward's deep knowledge of classical music and creative learning, Alan's financial acumen and governance experience, and Gregor's legal skills alongside strong ties to the local arts community, will undoubtedly enrich our collective efforts.</w:t>
      </w:r>
    </w:p>
    <w:p w14:paraId="5683C78C" w14:textId="77777777" w:rsidR="00F82602" w:rsidRDefault="00F82602" w:rsidP="00F82602">
      <w:pPr>
        <w:rPr>
          <w:rFonts w:ascii="Arial" w:eastAsia="Times New Roman" w:hAnsi="Arial" w:cs="Arial"/>
          <w:i/>
          <w:iCs/>
          <w:color w:val="000000"/>
          <w:sz w:val="20"/>
          <w:szCs w:val="20"/>
          <w:lang w:eastAsia="en-GB"/>
        </w:rPr>
      </w:pPr>
    </w:p>
    <w:p w14:paraId="1C015062" w14:textId="77777777" w:rsidR="00F82602" w:rsidRDefault="00F82602" w:rsidP="00A67A88">
      <w:pPr>
        <w:rPr>
          <w:rFonts w:ascii="Arial" w:eastAsia="Times New Roman" w:hAnsi="Arial" w:cs="Arial"/>
          <w:i/>
          <w:iCs/>
          <w:color w:val="000000"/>
          <w:sz w:val="20"/>
          <w:szCs w:val="20"/>
          <w:lang w:eastAsia="en-GB"/>
        </w:rPr>
      </w:pPr>
      <w:r w:rsidRPr="00F82602">
        <w:rPr>
          <w:rFonts w:ascii="Arial" w:eastAsia="Times New Roman" w:hAnsi="Arial" w:cs="Arial"/>
          <w:i/>
          <w:iCs/>
          <w:color w:val="000000"/>
          <w:sz w:val="20"/>
          <w:szCs w:val="20"/>
          <w:lang w:eastAsia="en-GB"/>
        </w:rPr>
        <w:t xml:space="preserve">Together, we will continue to work passionately toward our vision of a vibrant and thriving performing arts space where memories are </w:t>
      </w:r>
      <w:proofErr w:type="gramStart"/>
      <w:r w:rsidRPr="00F82602">
        <w:rPr>
          <w:rFonts w:ascii="Arial" w:eastAsia="Times New Roman" w:hAnsi="Arial" w:cs="Arial"/>
          <w:i/>
          <w:iCs/>
          <w:color w:val="000000"/>
          <w:sz w:val="20"/>
          <w:szCs w:val="20"/>
          <w:lang w:eastAsia="en-GB"/>
        </w:rPr>
        <w:t>made</w:t>
      </w:r>
      <w:proofErr w:type="gramEnd"/>
      <w:r w:rsidRPr="00F82602">
        <w:rPr>
          <w:rFonts w:ascii="Arial" w:eastAsia="Times New Roman" w:hAnsi="Arial" w:cs="Arial"/>
          <w:i/>
          <w:iCs/>
          <w:color w:val="000000"/>
          <w:sz w:val="20"/>
          <w:szCs w:val="20"/>
          <w:lang w:eastAsia="en-GB"/>
        </w:rPr>
        <w:t xml:space="preserve"> and lives are transformed. I am truly excited about the possibilities that lie ahead for Cumbernauld Theatre and the positive impact we will make together.</w:t>
      </w:r>
      <w:r>
        <w:rPr>
          <w:rFonts w:ascii="Arial" w:eastAsia="Times New Roman" w:hAnsi="Arial" w:cs="Arial"/>
          <w:i/>
          <w:iCs/>
          <w:color w:val="000000"/>
          <w:sz w:val="20"/>
          <w:szCs w:val="20"/>
          <w:lang w:eastAsia="en-GB"/>
        </w:rPr>
        <w:t>”</w:t>
      </w:r>
    </w:p>
    <w:p w14:paraId="296ADC56" w14:textId="77777777" w:rsidR="00F82602" w:rsidRDefault="00F82602" w:rsidP="00A67A88">
      <w:pPr>
        <w:rPr>
          <w:rFonts w:ascii="Arial" w:eastAsia="Times New Roman" w:hAnsi="Arial" w:cs="Arial"/>
          <w:i/>
          <w:iCs/>
          <w:color w:val="000000"/>
          <w:sz w:val="20"/>
          <w:szCs w:val="20"/>
          <w:lang w:eastAsia="en-GB"/>
        </w:rPr>
      </w:pPr>
    </w:p>
    <w:p w14:paraId="21B15EC9" w14:textId="2645EC35" w:rsidR="005244F9" w:rsidRPr="001042C0" w:rsidRDefault="00925655" w:rsidP="00A67A88">
      <w:pPr>
        <w:rPr>
          <w:rFonts w:ascii="Arial" w:eastAsia="Times New Roman" w:hAnsi="Arial" w:cs="Arial"/>
          <w:i/>
          <w:iCs/>
          <w:color w:val="000000"/>
          <w:sz w:val="20"/>
          <w:szCs w:val="20"/>
          <w:lang w:eastAsia="en-GB"/>
        </w:rPr>
      </w:pPr>
      <w:r w:rsidRPr="00ED0BB2">
        <w:rPr>
          <w:rFonts w:ascii="Arial" w:eastAsia="Times New Roman" w:hAnsi="Arial" w:cs="Arial"/>
          <w:b/>
          <w:bCs/>
          <w:color w:val="000000"/>
          <w:sz w:val="20"/>
          <w:szCs w:val="20"/>
          <w:lang w:eastAsia="en-GB"/>
        </w:rPr>
        <w:t>Karen Moore</w:t>
      </w:r>
      <w:r w:rsidRPr="001042C0">
        <w:rPr>
          <w:rFonts w:ascii="Arial" w:eastAsia="Times New Roman" w:hAnsi="Arial" w:cs="Arial"/>
          <w:b/>
          <w:bCs/>
          <w:color w:val="000000"/>
          <w:sz w:val="20"/>
          <w:szCs w:val="20"/>
          <w:lang w:eastAsia="en-GB"/>
        </w:rPr>
        <w:t>, Chair of Cumbernauld Theatre Trust</w:t>
      </w:r>
      <w:r w:rsidR="001042C0">
        <w:rPr>
          <w:rFonts w:ascii="Arial" w:eastAsia="Times New Roman" w:hAnsi="Arial" w:cs="Arial"/>
          <w:b/>
          <w:bCs/>
          <w:color w:val="000000"/>
          <w:sz w:val="20"/>
          <w:szCs w:val="20"/>
          <w:lang w:eastAsia="en-GB"/>
        </w:rPr>
        <w:t>,</w:t>
      </w:r>
      <w:r w:rsidRPr="001042C0">
        <w:rPr>
          <w:rFonts w:ascii="Arial" w:eastAsia="Times New Roman" w:hAnsi="Arial" w:cs="Arial"/>
          <w:b/>
          <w:bCs/>
          <w:color w:val="000000"/>
          <w:sz w:val="20"/>
          <w:szCs w:val="20"/>
          <w:lang w:eastAsia="en-GB"/>
        </w:rPr>
        <w:t xml:space="preserve"> sa</w:t>
      </w:r>
      <w:r w:rsidR="001042C0">
        <w:rPr>
          <w:rFonts w:ascii="Arial" w:eastAsia="Times New Roman" w:hAnsi="Arial" w:cs="Arial"/>
          <w:b/>
          <w:bCs/>
          <w:color w:val="000000"/>
          <w:sz w:val="20"/>
          <w:szCs w:val="20"/>
          <w:lang w:eastAsia="en-GB"/>
        </w:rPr>
        <w:t>id</w:t>
      </w:r>
      <w:r w:rsidRPr="001042C0">
        <w:rPr>
          <w:rFonts w:ascii="Arial" w:eastAsia="Times New Roman" w:hAnsi="Arial" w:cs="Arial"/>
          <w:b/>
          <w:bCs/>
          <w:color w:val="000000"/>
          <w:sz w:val="20"/>
          <w:szCs w:val="20"/>
          <w:lang w:eastAsia="en-GB"/>
        </w:rPr>
        <w:t>,</w:t>
      </w:r>
      <w:r w:rsidRPr="00ED0BB2">
        <w:rPr>
          <w:rFonts w:ascii="Arial" w:eastAsia="Times New Roman" w:hAnsi="Arial" w:cs="Arial"/>
          <w:b/>
          <w:bCs/>
          <w:color w:val="000000"/>
          <w:sz w:val="20"/>
          <w:szCs w:val="20"/>
          <w:lang w:eastAsia="en-GB"/>
        </w:rPr>
        <w:t xml:space="preserve"> </w:t>
      </w:r>
      <w:r w:rsidR="001042C0" w:rsidRPr="001042C0">
        <w:rPr>
          <w:rFonts w:ascii="Arial" w:eastAsia="Times New Roman" w:hAnsi="Arial" w:cs="Arial"/>
          <w:i/>
          <w:iCs/>
          <w:color w:val="000000"/>
          <w:sz w:val="20"/>
          <w:szCs w:val="20"/>
          <w:lang w:eastAsia="en-GB"/>
        </w:rPr>
        <w:t>“</w:t>
      </w:r>
      <w:r w:rsidR="00D335C3" w:rsidRPr="00D335C3">
        <w:rPr>
          <w:rFonts w:ascii="Arial" w:eastAsia="Times New Roman" w:hAnsi="Arial" w:cs="Arial"/>
          <w:i/>
          <w:iCs/>
          <w:color w:val="000000"/>
          <w:sz w:val="20"/>
          <w:szCs w:val="20"/>
          <w:lang w:eastAsia="en-GB"/>
        </w:rPr>
        <w:t xml:space="preserve">It has been my utmost pleasure to serve as the Chair of Cumbernauld Theatre Trust since its relocation to </w:t>
      </w:r>
      <w:proofErr w:type="spellStart"/>
      <w:r w:rsidR="00D335C3" w:rsidRPr="00D335C3">
        <w:rPr>
          <w:rFonts w:ascii="Arial" w:eastAsia="Times New Roman" w:hAnsi="Arial" w:cs="Arial"/>
          <w:i/>
          <w:iCs/>
          <w:color w:val="000000"/>
          <w:sz w:val="20"/>
          <w:szCs w:val="20"/>
          <w:lang w:eastAsia="en-GB"/>
        </w:rPr>
        <w:t>Lanternhouse</w:t>
      </w:r>
      <w:proofErr w:type="spellEnd"/>
      <w:r w:rsidR="00D335C3" w:rsidRPr="00D335C3">
        <w:rPr>
          <w:rFonts w:ascii="Arial" w:eastAsia="Times New Roman" w:hAnsi="Arial" w:cs="Arial"/>
          <w:i/>
          <w:iCs/>
          <w:color w:val="000000"/>
          <w:sz w:val="20"/>
          <w:szCs w:val="20"/>
          <w:lang w:eastAsia="en-GB"/>
        </w:rPr>
        <w:t xml:space="preserve"> in 2021. As my tenure as Chair nears its end, I want to express my sincere gratitude to the dedicated team of trustees, both past and present, for their unwavering support throughout this journey. I would also like to extend a warm welcome to our new board members, Edward, Alan, and Gregor, who join us at a crucial juncture. Their remarkable energy and expertise will undoubtedly bolster our ongoing efforts to strengthen and futureproof our position within the performing arts infrastructure in Scotland. With the exceptional dedication and experience of our existing board members, Iain </w:t>
      </w:r>
      <w:proofErr w:type="spellStart"/>
      <w:r w:rsidR="00D335C3" w:rsidRPr="00D335C3">
        <w:rPr>
          <w:rFonts w:ascii="Arial" w:eastAsia="Times New Roman" w:hAnsi="Arial" w:cs="Arial"/>
          <w:i/>
          <w:iCs/>
          <w:color w:val="000000"/>
          <w:sz w:val="20"/>
          <w:szCs w:val="20"/>
          <w:lang w:eastAsia="en-GB"/>
        </w:rPr>
        <w:t>MacKenzie</w:t>
      </w:r>
      <w:proofErr w:type="spellEnd"/>
      <w:r w:rsidR="00D335C3" w:rsidRPr="00D335C3">
        <w:rPr>
          <w:rFonts w:ascii="Arial" w:eastAsia="Times New Roman" w:hAnsi="Arial" w:cs="Arial"/>
          <w:i/>
          <w:iCs/>
          <w:color w:val="000000"/>
          <w:sz w:val="20"/>
          <w:szCs w:val="20"/>
          <w:lang w:eastAsia="en-GB"/>
        </w:rPr>
        <w:t>,</w:t>
      </w:r>
      <w:r w:rsidR="00D335C3">
        <w:rPr>
          <w:rFonts w:ascii="Arial" w:eastAsia="Times New Roman" w:hAnsi="Arial" w:cs="Arial"/>
          <w:i/>
          <w:iCs/>
          <w:color w:val="000000"/>
          <w:sz w:val="20"/>
          <w:szCs w:val="20"/>
          <w:lang w:eastAsia="en-GB"/>
        </w:rPr>
        <w:t xml:space="preserve"> </w:t>
      </w:r>
      <w:r w:rsidR="00D335C3" w:rsidRPr="00D335C3">
        <w:rPr>
          <w:rFonts w:ascii="Arial" w:eastAsia="Times New Roman" w:hAnsi="Arial" w:cs="Arial"/>
          <w:i/>
          <w:iCs/>
          <w:color w:val="000000"/>
          <w:sz w:val="20"/>
          <w:szCs w:val="20"/>
          <w:lang w:eastAsia="en-GB"/>
        </w:rPr>
        <w:t xml:space="preserve">Councillor Adam Smith, Karen McDougall, Alex </w:t>
      </w:r>
      <w:proofErr w:type="spellStart"/>
      <w:r w:rsidR="00D335C3" w:rsidRPr="00D335C3">
        <w:rPr>
          <w:rFonts w:ascii="Arial" w:eastAsia="Times New Roman" w:hAnsi="Arial" w:cs="Arial"/>
          <w:i/>
          <w:iCs/>
          <w:color w:val="000000"/>
          <w:sz w:val="20"/>
          <w:szCs w:val="20"/>
          <w:lang w:eastAsia="en-GB"/>
        </w:rPr>
        <w:t>Linkston</w:t>
      </w:r>
      <w:proofErr w:type="spellEnd"/>
      <w:r w:rsidR="00D335C3" w:rsidRPr="00D335C3">
        <w:rPr>
          <w:rFonts w:ascii="Arial" w:eastAsia="Times New Roman" w:hAnsi="Arial" w:cs="Arial"/>
          <w:i/>
          <w:iCs/>
          <w:color w:val="000000"/>
          <w:sz w:val="20"/>
          <w:szCs w:val="20"/>
          <w:lang w:eastAsia="en-GB"/>
        </w:rPr>
        <w:t xml:space="preserve"> and Clara Bloomfield, I have full confidence that the charity will continue to thrive under this capable leadership.</w:t>
      </w:r>
      <w:r w:rsidR="001042C0" w:rsidRPr="001042C0">
        <w:rPr>
          <w:rFonts w:ascii="Arial" w:eastAsia="Times New Roman" w:hAnsi="Arial" w:cs="Arial"/>
          <w:i/>
          <w:iCs/>
          <w:color w:val="000000"/>
          <w:sz w:val="20"/>
          <w:szCs w:val="20"/>
          <w:lang w:eastAsia="en-GB"/>
        </w:rPr>
        <w:t>”</w:t>
      </w:r>
    </w:p>
    <w:p w14:paraId="690D0B01" w14:textId="77777777" w:rsidR="00B4246C" w:rsidRDefault="00B4246C" w:rsidP="00A67A88">
      <w:pPr>
        <w:rPr>
          <w:rFonts w:ascii="Arial" w:eastAsia="Times New Roman" w:hAnsi="Arial" w:cs="Arial"/>
          <w:color w:val="000000"/>
          <w:sz w:val="20"/>
          <w:szCs w:val="20"/>
          <w:lang w:eastAsia="en-GB"/>
        </w:rPr>
      </w:pPr>
    </w:p>
    <w:p w14:paraId="2FB12DFA" w14:textId="656171B8" w:rsidR="00B4246C" w:rsidRPr="00ED0BB2" w:rsidRDefault="00B4246C" w:rsidP="00A67A88">
      <w:pPr>
        <w:rPr>
          <w:rFonts w:ascii="Arial" w:eastAsia="Times New Roman" w:hAnsi="Arial" w:cs="Arial"/>
          <w:color w:val="000000"/>
          <w:sz w:val="20"/>
          <w:szCs w:val="20"/>
          <w:lang w:eastAsia="en-GB"/>
        </w:rPr>
      </w:pPr>
      <w:r w:rsidRPr="00B4246C">
        <w:rPr>
          <w:rFonts w:ascii="Arial" w:eastAsia="Times New Roman" w:hAnsi="Arial" w:cs="Arial"/>
          <w:color w:val="000000"/>
          <w:sz w:val="20"/>
          <w:szCs w:val="20"/>
          <w:lang w:eastAsia="en-GB"/>
        </w:rPr>
        <w:t xml:space="preserve">Located in the heart of Cumbernauld, on the Cumbernauld Academy campus, this state-of-the-art venue houses two performance spaces - a 270-seat auditorium and Studio Theatre, a dance studio, an 84-seat </w:t>
      </w:r>
      <w:proofErr w:type="gramStart"/>
      <w:r w:rsidRPr="00B4246C">
        <w:rPr>
          <w:rFonts w:ascii="Arial" w:eastAsia="Times New Roman" w:hAnsi="Arial" w:cs="Arial"/>
          <w:color w:val="000000"/>
          <w:sz w:val="20"/>
          <w:szCs w:val="20"/>
          <w:lang w:eastAsia="en-GB"/>
        </w:rPr>
        <w:t>cinema</w:t>
      </w:r>
      <w:proofErr w:type="gramEnd"/>
      <w:r w:rsidRPr="00B4246C">
        <w:rPr>
          <w:rFonts w:ascii="Arial" w:eastAsia="Times New Roman" w:hAnsi="Arial" w:cs="Arial"/>
          <w:color w:val="000000"/>
          <w:sz w:val="20"/>
          <w:szCs w:val="20"/>
          <w:lang w:eastAsia="en-GB"/>
        </w:rPr>
        <w:t xml:space="preserve"> and the new North Lanarkshire Council-run café.</w:t>
      </w:r>
    </w:p>
    <w:p w14:paraId="12D394A3" w14:textId="77777777" w:rsidR="00333CB0" w:rsidRDefault="00333CB0" w:rsidP="00A67A88">
      <w:pPr>
        <w:rPr>
          <w:rFonts w:ascii="Arial" w:eastAsia="Times New Roman" w:hAnsi="Arial" w:cs="Arial"/>
          <w:color w:val="000000"/>
          <w:lang w:eastAsia="en-GB"/>
        </w:rPr>
      </w:pPr>
    </w:p>
    <w:p w14:paraId="77EAF62E" w14:textId="77777777" w:rsidR="00333CB0" w:rsidRPr="00C07FB6" w:rsidRDefault="00333CB0" w:rsidP="00333CB0">
      <w:pPr>
        <w:pBdr>
          <w:bottom w:val="single" w:sz="6" w:space="15" w:color="F0F2EB"/>
        </w:pBdr>
        <w:shd w:val="clear" w:color="auto" w:fill="FFFFFF"/>
        <w:spacing w:line="360" w:lineRule="auto"/>
        <w:rPr>
          <w:rStyle w:val="Hyperlink"/>
          <w:rFonts w:ascii="Arial" w:hAnsi="Arial" w:cs="Arial"/>
          <w:b/>
          <w:bCs/>
          <w:color w:val="000000" w:themeColor="text1"/>
          <w:sz w:val="20"/>
          <w:szCs w:val="20"/>
        </w:rPr>
      </w:pPr>
      <w:r w:rsidRPr="00D6718F">
        <w:rPr>
          <w:rFonts w:ascii="Arial" w:hAnsi="Arial" w:cs="Arial"/>
          <w:b/>
          <w:bCs/>
          <w:color w:val="000000" w:themeColor="text1"/>
          <w:sz w:val="20"/>
          <w:szCs w:val="20"/>
        </w:rPr>
        <w:t xml:space="preserve">For more information, contact: </w:t>
      </w:r>
    </w:p>
    <w:p w14:paraId="0BF33162" w14:textId="77777777" w:rsidR="00333CB0" w:rsidRPr="00D6718F" w:rsidRDefault="00333CB0" w:rsidP="00333CB0">
      <w:pPr>
        <w:pBdr>
          <w:bottom w:val="single" w:sz="6" w:space="15" w:color="F0F2EB"/>
        </w:pBdr>
        <w:shd w:val="clear" w:color="auto" w:fill="FFFFFF"/>
        <w:spacing w:line="360" w:lineRule="auto"/>
        <w:rPr>
          <w:rStyle w:val="Hyperlink"/>
          <w:rFonts w:ascii="Arial" w:hAnsi="Arial" w:cs="Arial"/>
          <w:b/>
          <w:bCs/>
          <w:color w:val="000000" w:themeColor="text1"/>
          <w:sz w:val="20"/>
          <w:szCs w:val="20"/>
        </w:rPr>
      </w:pPr>
      <w:r w:rsidRPr="00D6718F">
        <w:rPr>
          <w:rFonts w:ascii="Arial" w:eastAsia="Tahoma" w:hAnsi="Arial" w:cs="Arial"/>
          <w:b/>
          <w:bCs/>
          <w:sz w:val="20"/>
          <w:szCs w:val="20"/>
        </w:rPr>
        <w:t xml:space="preserve">Rachel Murphy, </w:t>
      </w:r>
      <w:r>
        <w:rPr>
          <w:rFonts w:ascii="Arial" w:eastAsia="Tahoma" w:hAnsi="Arial" w:cs="Arial"/>
          <w:b/>
          <w:bCs/>
          <w:sz w:val="20"/>
          <w:szCs w:val="20"/>
        </w:rPr>
        <w:t>Marketing &amp; Communications for Cumbernauld Theatre</w:t>
      </w:r>
      <w:r w:rsidRPr="00D6718F">
        <w:rPr>
          <w:rFonts w:ascii="Arial" w:eastAsia="Tahoma" w:hAnsi="Arial" w:cs="Arial"/>
          <w:b/>
          <w:bCs/>
          <w:sz w:val="20"/>
          <w:szCs w:val="20"/>
        </w:rPr>
        <w:t>:</w:t>
      </w:r>
      <w:r w:rsidRPr="00D6718F">
        <w:rPr>
          <w:rFonts w:ascii="Arial" w:hAnsi="Arial" w:cs="Arial"/>
          <w:b/>
          <w:bCs/>
          <w:color w:val="000000" w:themeColor="text1"/>
          <w:sz w:val="20"/>
          <w:szCs w:val="20"/>
        </w:rPr>
        <w:t xml:space="preserve"> </w:t>
      </w:r>
      <w:hyperlink r:id="rId7" w:history="1">
        <w:r w:rsidRPr="00E44BF3">
          <w:rPr>
            <w:rStyle w:val="Hyperlink"/>
            <w:rFonts w:ascii="Arial" w:eastAsia="Tahoma" w:hAnsi="Arial" w:cs="Arial"/>
            <w:sz w:val="20"/>
            <w:szCs w:val="20"/>
          </w:rPr>
          <w:t>rmurphy@cumbernauldtheatre.co.uk </w:t>
        </w:r>
      </w:hyperlink>
      <w:r w:rsidRPr="00D6718F">
        <w:rPr>
          <w:rStyle w:val="Hyperlink"/>
          <w:rFonts w:ascii="Arial" w:eastAsia="Tahoma" w:hAnsi="Arial" w:cs="Arial"/>
          <w:sz w:val="20"/>
          <w:szCs w:val="20"/>
        </w:rPr>
        <w:t xml:space="preserve">/ </w:t>
      </w:r>
      <w:r w:rsidRPr="00D6718F">
        <w:rPr>
          <w:rFonts w:ascii="Arial" w:eastAsia="Tahoma" w:hAnsi="Arial" w:cs="Arial"/>
          <w:sz w:val="20"/>
          <w:szCs w:val="20"/>
        </w:rPr>
        <w:t>01236 732887</w:t>
      </w:r>
    </w:p>
    <w:p w14:paraId="0BBA3B05" w14:textId="52AB3D3B" w:rsidR="00333CB0" w:rsidRPr="00D6718F" w:rsidRDefault="00333CB0" w:rsidP="00D335C3">
      <w:pPr>
        <w:pStyle w:val="Body"/>
        <w:shd w:val="clear" w:color="auto" w:fill="FFFFFF"/>
        <w:tabs>
          <w:tab w:val="left" w:pos="2715"/>
          <w:tab w:val="left" w:pos="5505"/>
        </w:tabs>
        <w:rPr>
          <w:rFonts w:ascii="Arial" w:hAnsi="Arial" w:cs="Arial"/>
          <w:sz w:val="20"/>
          <w:szCs w:val="20"/>
        </w:rPr>
      </w:pPr>
    </w:p>
    <w:p w14:paraId="0276EE0F" w14:textId="77777777" w:rsidR="00333CB0" w:rsidRPr="00D6718F" w:rsidRDefault="00333CB0" w:rsidP="00333CB0">
      <w:pPr>
        <w:rPr>
          <w:rFonts w:ascii="Arial" w:eastAsia="Tahoma" w:hAnsi="Arial" w:cs="Arial"/>
          <w:b/>
          <w:bCs/>
          <w:sz w:val="20"/>
          <w:szCs w:val="20"/>
          <w:u w:val="single"/>
        </w:rPr>
      </w:pPr>
      <w:r w:rsidRPr="00D6718F">
        <w:rPr>
          <w:rFonts w:ascii="Arial" w:eastAsia="Tahoma" w:hAnsi="Arial" w:cs="Arial"/>
          <w:b/>
          <w:bCs/>
          <w:sz w:val="20"/>
          <w:szCs w:val="20"/>
          <w:u w:val="single"/>
        </w:rPr>
        <w:t>Notes for editors</w:t>
      </w:r>
    </w:p>
    <w:p w14:paraId="2797749E" w14:textId="77777777" w:rsidR="00333CB0" w:rsidRPr="00D6718F" w:rsidRDefault="00333CB0" w:rsidP="00333CB0">
      <w:pPr>
        <w:rPr>
          <w:rFonts w:ascii="Arial" w:eastAsia="Tahoma" w:hAnsi="Arial" w:cs="Arial"/>
          <w:b/>
          <w:bCs/>
          <w:sz w:val="20"/>
          <w:szCs w:val="20"/>
        </w:rPr>
      </w:pPr>
    </w:p>
    <w:p w14:paraId="78618998" w14:textId="77777777" w:rsidR="00333CB0" w:rsidRPr="00D6718F" w:rsidRDefault="00333CB0" w:rsidP="00333CB0">
      <w:pPr>
        <w:rPr>
          <w:rFonts w:ascii="Arial" w:eastAsia="Tahoma" w:hAnsi="Arial" w:cs="Arial"/>
          <w:sz w:val="20"/>
          <w:szCs w:val="20"/>
        </w:rPr>
      </w:pPr>
      <w:r w:rsidRPr="00D6718F">
        <w:rPr>
          <w:rFonts w:ascii="Arial" w:eastAsia="Tahoma" w:hAnsi="Arial" w:cs="Arial"/>
          <w:b/>
          <w:bCs/>
          <w:sz w:val="20"/>
          <w:szCs w:val="20"/>
        </w:rPr>
        <w:t>Cumbernauld Theatre Trust</w:t>
      </w:r>
      <w:r w:rsidRPr="00D6718F">
        <w:rPr>
          <w:rFonts w:ascii="Arial" w:hAnsi="Arial" w:cs="Arial"/>
          <w:sz w:val="20"/>
          <w:szCs w:val="20"/>
        </w:rPr>
        <w:br/>
      </w:r>
      <w:r w:rsidRPr="00D6718F">
        <w:rPr>
          <w:rStyle w:val="normaltextrun"/>
          <w:rFonts w:ascii="Arial" w:eastAsia="Tahoma" w:hAnsi="Arial" w:cs="Arial"/>
          <w:sz w:val="20"/>
          <w:szCs w:val="20"/>
        </w:rPr>
        <w:t xml:space="preserve">Cumbernauld Theatre Trust is a performing arts charity that produces and presents professional theatre, music, </w:t>
      </w:r>
      <w:proofErr w:type="gramStart"/>
      <w:r w:rsidRPr="00D6718F">
        <w:rPr>
          <w:rStyle w:val="normaltextrun"/>
          <w:rFonts w:ascii="Arial" w:eastAsia="Tahoma" w:hAnsi="Arial" w:cs="Arial"/>
          <w:sz w:val="20"/>
          <w:szCs w:val="20"/>
        </w:rPr>
        <w:t>dance</w:t>
      </w:r>
      <w:proofErr w:type="gramEnd"/>
      <w:r w:rsidRPr="00D6718F">
        <w:rPr>
          <w:rStyle w:val="normaltextrun"/>
          <w:rFonts w:ascii="Arial" w:eastAsia="Tahoma" w:hAnsi="Arial" w:cs="Arial"/>
          <w:sz w:val="20"/>
          <w:szCs w:val="20"/>
        </w:rPr>
        <w:t xml:space="preserve"> and comedy experiences for a community of 50,000 Cumbernauld residents and 100,000 North Lanarkshire population. </w:t>
      </w:r>
      <w:r w:rsidRPr="00D6718F">
        <w:rPr>
          <w:rFonts w:ascii="Arial" w:eastAsia="Tahoma" w:hAnsi="Arial" w:cs="Arial"/>
          <w:sz w:val="20"/>
          <w:szCs w:val="20"/>
        </w:rPr>
        <w:t xml:space="preserve">Established in 1963, Cumbernauld Theatre is the only professional independent arts organisation in Cumbernauld and North Lanarkshire and serves a vital social, </w:t>
      </w:r>
      <w:proofErr w:type="gramStart"/>
      <w:r w:rsidRPr="00D6718F">
        <w:rPr>
          <w:rFonts w:ascii="Arial" w:eastAsia="Tahoma" w:hAnsi="Arial" w:cs="Arial"/>
          <w:sz w:val="20"/>
          <w:szCs w:val="20"/>
        </w:rPr>
        <w:t>cultural</w:t>
      </w:r>
      <w:proofErr w:type="gramEnd"/>
      <w:r w:rsidRPr="00D6718F">
        <w:rPr>
          <w:rFonts w:ascii="Arial" w:eastAsia="Tahoma" w:hAnsi="Arial" w:cs="Arial"/>
          <w:sz w:val="20"/>
          <w:szCs w:val="20"/>
        </w:rPr>
        <w:t xml:space="preserve"> and economic purpose in a community that is economically disadvantaged, with widespread material poverty and deprivation, low academic attainment and poor-quality built environment.</w:t>
      </w:r>
    </w:p>
    <w:p w14:paraId="50E885E7" w14:textId="77777777" w:rsidR="00333CB0" w:rsidRPr="00D6718F" w:rsidRDefault="00333CB0" w:rsidP="00333CB0">
      <w:pPr>
        <w:spacing w:beforeAutospacing="1" w:afterAutospacing="1"/>
        <w:rPr>
          <w:rFonts w:ascii="Arial" w:eastAsia="Tahoma" w:hAnsi="Arial" w:cs="Arial"/>
          <w:sz w:val="20"/>
          <w:szCs w:val="20"/>
        </w:rPr>
      </w:pPr>
      <w:r w:rsidRPr="00D6718F">
        <w:rPr>
          <w:rFonts w:ascii="Arial" w:eastAsia="Tahoma" w:hAnsi="Arial" w:cs="Arial"/>
          <w:sz w:val="20"/>
          <w:szCs w:val="20"/>
        </w:rPr>
        <w:t>As an established, professional producing theatre, we are both community-led and community conscious with activity that responds to the needs of the local community, yet we deliver outputs that achieve national and international recognition.</w:t>
      </w:r>
      <w:r w:rsidRPr="00D6718F">
        <w:rPr>
          <w:rFonts w:ascii="Arial" w:hAnsi="Arial" w:cs="Arial"/>
          <w:sz w:val="20"/>
          <w:szCs w:val="20"/>
        </w:rPr>
        <w:tab/>
      </w:r>
    </w:p>
    <w:p w14:paraId="0365C829" w14:textId="77777777" w:rsidR="00333CB0" w:rsidRPr="00D6718F" w:rsidRDefault="00333CB0" w:rsidP="00333CB0">
      <w:pPr>
        <w:spacing w:beforeAutospacing="1" w:afterAutospacing="1"/>
        <w:rPr>
          <w:rFonts w:ascii="Arial" w:eastAsia="Tahoma" w:hAnsi="Arial" w:cs="Arial"/>
          <w:sz w:val="20"/>
          <w:szCs w:val="20"/>
        </w:rPr>
      </w:pPr>
      <w:r w:rsidRPr="00D6718F">
        <w:rPr>
          <w:rStyle w:val="normaltextrun"/>
          <w:rFonts w:ascii="Arial" w:eastAsia="Tahoma" w:hAnsi="Arial" w:cs="Arial"/>
          <w:sz w:val="20"/>
          <w:szCs w:val="20"/>
          <w:lang w:val="en-US"/>
        </w:rPr>
        <w:lastRenderedPageBreak/>
        <w:t xml:space="preserve">We aim for our work to have relevance and resonate with our audiences and participants to achieve deep and lasting impact and change. This work is informed by place, by the opportunities our new arts </w:t>
      </w:r>
      <w:proofErr w:type="spellStart"/>
      <w:r w:rsidRPr="00D6718F">
        <w:rPr>
          <w:rStyle w:val="normaltextrun"/>
          <w:rFonts w:ascii="Arial" w:eastAsia="Tahoma" w:hAnsi="Arial" w:cs="Arial"/>
          <w:sz w:val="20"/>
          <w:szCs w:val="20"/>
          <w:lang w:val="en-US"/>
        </w:rPr>
        <w:t>centre</w:t>
      </w:r>
      <w:proofErr w:type="spellEnd"/>
      <w:r w:rsidRPr="00D6718F">
        <w:rPr>
          <w:rStyle w:val="normaltextrun"/>
          <w:rFonts w:ascii="Arial" w:eastAsia="Tahoma" w:hAnsi="Arial" w:cs="Arial"/>
          <w:sz w:val="20"/>
          <w:szCs w:val="20"/>
          <w:lang w:val="en-US"/>
        </w:rPr>
        <w:t xml:space="preserve"> provides and by a desire to deliver affordable access to culture for everyone at all life-stages.</w:t>
      </w:r>
      <w:r w:rsidRPr="00D6718F">
        <w:rPr>
          <w:rStyle w:val="eop"/>
          <w:rFonts w:ascii="Arial" w:eastAsia="Tahoma" w:hAnsi="Arial" w:cs="Arial"/>
          <w:sz w:val="20"/>
          <w:szCs w:val="20"/>
        </w:rPr>
        <w:t> </w:t>
      </w:r>
      <w:r w:rsidRPr="00D6718F">
        <w:rPr>
          <w:rFonts w:ascii="Arial" w:eastAsia="Tahoma" w:hAnsi="Arial" w:cs="Arial"/>
          <w:sz w:val="20"/>
          <w:szCs w:val="20"/>
        </w:rPr>
        <w:t>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w:t>
      </w:r>
    </w:p>
    <w:p w14:paraId="72BC8D2E" w14:textId="77777777" w:rsidR="00333CB0" w:rsidRPr="00D6718F" w:rsidRDefault="00333CB0" w:rsidP="00333CB0">
      <w:pPr>
        <w:spacing w:beforeAutospacing="1" w:afterAutospacing="1"/>
        <w:rPr>
          <w:rFonts w:ascii="Arial" w:eastAsia="Tahoma" w:hAnsi="Arial" w:cs="Arial"/>
          <w:sz w:val="20"/>
          <w:szCs w:val="20"/>
        </w:rPr>
      </w:pPr>
      <w:r w:rsidRPr="00D6718F">
        <w:rPr>
          <w:rFonts w:ascii="Arial" w:eastAsia="Tahoma" w:hAnsi="Arial" w:cs="Arial"/>
          <w:sz w:val="20"/>
          <w:szCs w:val="20"/>
        </w:rPr>
        <w:t xml:space="preserve">Cumbernauld Theatre Trust is also supported by Screen Scotland, Equity Charitable Trust, Foyle Foundation, The </w:t>
      </w:r>
      <w:proofErr w:type="spellStart"/>
      <w:r w:rsidRPr="00D6718F">
        <w:rPr>
          <w:rFonts w:ascii="Arial" w:eastAsia="Tahoma" w:hAnsi="Arial" w:cs="Arial"/>
          <w:sz w:val="20"/>
          <w:szCs w:val="20"/>
        </w:rPr>
        <w:t>Levenseat</w:t>
      </w:r>
      <w:proofErr w:type="spellEnd"/>
      <w:r w:rsidRPr="00D6718F">
        <w:rPr>
          <w:rFonts w:ascii="Arial" w:eastAsia="Tahoma" w:hAnsi="Arial" w:cs="Arial"/>
          <w:sz w:val="20"/>
          <w:szCs w:val="20"/>
        </w:rPr>
        <w:t xml:space="preserve"> Trust, The Trades House of Glasgow Commonweal Fund, Land Trust, Robert Barr’s Charitable Trust, Hugh Fraser Foundation, The Robertson Trust and </w:t>
      </w:r>
      <w:proofErr w:type="spellStart"/>
      <w:r w:rsidRPr="00D6718F">
        <w:rPr>
          <w:rFonts w:ascii="Arial" w:eastAsia="Tahoma" w:hAnsi="Arial" w:cs="Arial"/>
          <w:sz w:val="20"/>
          <w:szCs w:val="20"/>
        </w:rPr>
        <w:t>Patersons</w:t>
      </w:r>
      <w:proofErr w:type="spellEnd"/>
      <w:r w:rsidRPr="00D6718F">
        <w:rPr>
          <w:rFonts w:ascii="Arial" w:eastAsia="Tahoma" w:hAnsi="Arial" w:cs="Arial"/>
          <w:sz w:val="20"/>
          <w:szCs w:val="20"/>
        </w:rPr>
        <w:t xml:space="preserve"> Quarries, our Friends, and donors. </w:t>
      </w:r>
    </w:p>
    <w:p w14:paraId="46811812" w14:textId="77777777" w:rsidR="00333CB0" w:rsidRPr="00D6718F" w:rsidRDefault="00333CB0" w:rsidP="00333CB0">
      <w:pPr>
        <w:spacing w:beforeAutospacing="1" w:afterAutospacing="1"/>
        <w:rPr>
          <w:rFonts w:ascii="Arial" w:eastAsia="Tahoma" w:hAnsi="Arial" w:cs="Arial"/>
          <w:sz w:val="20"/>
          <w:szCs w:val="20"/>
        </w:rPr>
      </w:pP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is a privately-owned property built through Scottish Futures Trust (SFT) investment jointly operated by North Lanarkshire Council (NLC) and Cumbernauld Theatre Trust. The construction of </w:t>
      </w: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was financed via the SFT-managed hub community infrastructure programme for local authorities in support of the Scottish Government’s National Infrastructure Mission to drive inclusive economic growth and build resilient places. For more information visit </w:t>
      </w:r>
      <w:hyperlink r:id="rId8" w:history="1">
        <w:r w:rsidRPr="00D6718F">
          <w:rPr>
            <w:rStyle w:val="Hyperlink"/>
            <w:rFonts w:ascii="Arial" w:eastAsia="Tahoma" w:hAnsi="Arial" w:cs="Arial"/>
            <w:sz w:val="20"/>
            <w:szCs w:val="20"/>
          </w:rPr>
          <w:t>https://www.scottishfuturestrust.org.uk/</w:t>
        </w:r>
      </w:hyperlink>
      <w:r w:rsidRPr="00D6718F">
        <w:rPr>
          <w:rFonts w:ascii="Arial" w:eastAsia="Tahoma" w:hAnsi="Arial" w:cs="Arial"/>
          <w:sz w:val="20"/>
          <w:szCs w:val="20"/>
        </w:rPr>
        <w:t>.</w:t>
      </w:r>
    </w:p>
    <w:p w14:paraId="618535D7" w14:textId="77777777" w:rsidR="00333CB0" w:rsidRPr="00D6718F" w:rsidRDefault="00000000" w:rsidP="00333CB0">
      <w:pPr>
        <w:rPr>
          <w:rFonts w:ascii="Arial" w:eastAsia="Tahoma" w:hAnsi="Arial" w:cs="Arial"/>
          <w:sz w:val="20"/>
          <w:szCs w:val="20"/>
        </w:rPr>
      </w:pPr>
      <w:hyperlink r:id="rId9">
        <w:r w:rsidR="00333CB0" w:rsidRPr="00D6718F">
          <w:rPr>
            <w:rStyle w:val="Hyperlink"/>
            <w:rFonts w:ascii="Arial" w:eastAsia="Tahoma" w:hAnsi="Arial" w:cs="Arial"/>
            <w:sz w:val="20"/>
            <w:szCs w:val="20"/>
          </w:rPr>
          <w:t>http://www.lanternhousearts.org/</w:t>
        </w:r>
      </w:hyperlink>
      <w:r w:rsidR="00333CB0" w:rsidRPr="00D6718F">
        <w:rPr>
          <w:rFonts w:ascii="Arial" w:eastAsia="Tahoma" w:hAnsi="Arial" w:cs="Arial"/>
          <w:sz w:val="20"/>
          <w:szCs w:val="20"/>
        </w:rPr>
        <w:t> | </w:t>
      </w:r>
      <w:hyperlink r:id="rId10">
        <w:r w:rsidR="00333CB0" w:rsidRPr="00D6718F">
          <w:rPr>
            <w:rStyle w:val="Hyperlink"/>
            <w:rFonts w:ascii="Arial" w:eastAsia="Tahoma" w:hAnsi="Arial" w:cs="Arial"/>
            <w:sz w:val="20"/>
            <w:szCs w:val="20"/>
          </w:rPr>
          <w:t>info@lanternhousearts.org</w:t>
        </w:r>
      </w:hyperlink>
    </w:p>
    <w:p w14:paraId="4E6F6800" w14:textId="77777777" w:rsidR="00333CB0" w:rsidRPr="00D6718F" w:rsidRDefault="00333CB0" w:rsidP="00333CB0">
      <w:pPr>
        <w:rPr>
          <w:rFonts w:ascii="Arial" w:eastAsia="Tahoma" w:hAnsi="Arial" w:cs="Arial"/>
          <w:sz w:val="20"/>
          <w:szCs w:val="20"/>
        </w:rPr>
      </w:pPr>
    </w:p>
    <w:p w14:paraId="22F59B3F" w14:textId="77777777" w:rsidR="00333CB0" w:rsidRPr="00D6718F" w:rsidRDefault="00333CB0" w:rsidP="00333CB0">
      <w:pPr>
        <w:rPr>
          <w:rFonts w:ascii="Arial" w:eastAsia="Tahoma" w:hAnsi="Arial" w:cs="Arial"/>
          <w:color w:val="000000" w:themeColor="text1"/>
          <w:sz w:val="20"/>
          <w:szCs w:val="20"/>
        </w:rPr>
      </w:pPr>
      <w:r w:rsidRPr="00D6718F">
        <w:rPr>
          <w:rFonts w:ascii="Arial" w:eastAsia="Tahoma" w:hAnsi="Arial" w:cs="Arial"/>
          <w:color w:val="000000" w:themeColor="text1"/>
          <w:sz w:val="20"/>
          <w:szCs w:val="20"/>
        </w:rPr>
        <w:t xml:space="preserve">Cumbernauld Theatre Trust Ltd is a Registered Company limited by </w:t>
      </w:r>
      <w:proofErr w:type="gramStart"/>
      <w:r w:rsidRPr="00D6718F">
        <w:rPr>
          <w:rFonts w:ascii="Arial" w:eastAsia="Tahoma" w:hAnsi="Arial" w:cs="Arial"/>
          <w:color w:val="000000" w:themeColor="text1"/>
          <w:sz w:val="20"/>
          <w:szCs w:val="20"/>
        </w:rPr>
        <w:t>guarantee</w:t>
      </w:r>
      <w:proofErr w:type="gramEnd"/>
      <w:r w:rsidRPr="00D6718F">
        <w:rPr>
          <w:rFonts w:ascii="Arial" w:eastAsia="Tahoma" w:hAnsi="Arial" w:cs="Arial"/>
          <w:color w:val="000000" w:themeColor="text1"/>
          <w:sz w:val="20"/>
          <w:szCs w:val="20"/>
        </w:rPr>
        <w:t xml:space="preserve"> No. SC066490, Scottish Charity OSCR Registered No. SC005050. Registered Office: Cumbernauld Theatre Trust, </w:t>
      </w:r>
      <w:proofErr w:type="spellStart"/>
      <w:r w:rsidRPr="00D6718F">
        <w:rPr>
          <w:rFonts w:ascii="Arial" w:eastAsia="Tahoma" w:hAnsi="Arial" w:cs="Arial"/>
          <w:color w:val="000000" w:themeColor="text1"/>
          <w:sz w:val="20"/>
          <w:szCs w:val="20"/>
        </w:rPr>
        <w:t>Lanternhouse</w:t>
      </w:r>
      <w:proofErr w:type="spellEnd"/>
      <w:r w:rsidRPr="00D6718F">
        <w:rPr>
          <w:rFonts w:ascii="Arial" w:eastAsia="Tahoma" w:hAnsi="Arial" w:cs="Arial"/>
          <w:color w:val="000000" w:themeColor="text1"/>
          <w:sz w:val="20"/>
          <w:szCs w:val="20"/>
        </w:rPr>
        <w:t xml:space="preserve">, South </w:t>
      </w:r>
      <w:proofErr w:type="spellStart"/>
      <w:r w:rsidRPr="00D6718F">
        <w:rPr>
          <w:rFonts w:ascii="Arial" w:eastAsia="Tahoma" w:hAnsi="Arial" w:cs="Arial"/>
          <w:color w:val="000000" w:themeColor="text1"/>
          <w:sz w:val="20"/>
          <w:szCs w:val="20"/>
        </w:rPr>
        <w:t>Kildrum</w:t>
      </w:r>
      <w:proofErr w:type="spellEnd"/>
      <w:r w:rsidRPr="00D6718F">
        <w:rPr>
          <w:rFonts w:ascii="Arial" w:eastAsia="Tahoma" w:hAnsi="Arial" w:cs="Arial"/>
          <w:color w:val="000000" w:themeColor="text1"/>
          <w:sz w:val="20"/>
          <w:szCs w:val="20"/>
        </w:rPr>
        <w:t xml:space="preserve"> Ring Road, Cumbernauld, North Lanarkshire, G67 2UF   </w:t>
      </w:r>
    </w:p>
    <w:p w14:paraId="43519228" w14:textId="77777777" w:rsidR="00333CB0" w:rsidRPr="00D6718F" w:rsidRDefault="00333CB0" w:rsidP="00333CB0">
      <w:pPr>
        <w:rPr>
          <w:rFonts w:ascii="Arial" w:eastAsia="Tahoma" w:hAnsi="Arial" w:cs="Arial"/>
          <w:sz w:val="20"/>
          <w:szCs w:val="20"/>
        </w:rPr>
      </w:pPr>
    </w:p>
    <w:p w14:paraId="2B60F34E" w14:textId="77777777" w:rsidR="00333CB0" w:rsidRPr="00D6718F" w:rsidRDefault="00333CB0" w:rsidP="00333CB0">
      <w:pPr>
        <w:rPr>
          <w:rFonts w:ascii="Arial" w:eastAsia="Tahoma" w:hAnsi="Arial" w:cs="Arial"/>
          <w:color w:val="000000" w:themeColor="text1"/>
          <w:sz w:val="20"/>
          <w:szCs w:val="20"/>
        </w:rPr>
      </w:pPr>
      <w:proofErr w:type="spellStart"/>
      <w:r w:rsidRPr="00D6718F">
        <w:rPr>
          <w:rFonts w:ascii="Arial" w:eastAsia="Tahoma" w:hAnsi="Arial" w:cs="Arial"/>
          <w:sz w:val="20"/>
          <w:szCs w:val="20"/>
        </w:rPr>
        <w:t>Lanternhouse</w:t>
      </w:r>
      <w:proofErr w:type="spellEnd"/>
      <w:r w:rsidRPr="00D6718F">
        <w:rPr>
          <w:rFonts w:ascii="Arial" w:eastAsia="Tahoma" w:hAnsi="Arial" w:cs="Arial"/>
          <w:sz w:val="20"/>
          <w:szCs w:val="20"/>
        </w:rPr>
        <w:t xml:space="preserve"> is a registered trademark (UK00003494622) owned by Cumbernauld Theatre Trust Ltd</w:t>
      </w:r>
      <w:r w:rsidRPr="00D6718F">
        <w:rPr>
          <w:rFonts w:ascii="Arial" w:hAnsi="Arial" w:cs="Arial"/>
          <w:sz w:val="20"/>
          <w:szCs w:val="20"/>
        </w:rPr>
        <w:t xml:space="preserve">. </w:t>
      </w:r>
    </w:p>
    <w:p w14:paraId="4162CAF5" w14:textId="77777777" w:rsidR="00333CB0" w:rsidRPr="00D6718F" w:rsidRDefault="00333CB0" w:rsidP="00333CB0">
      <w:pPr>
        <w:pStyle w:val="Body"/>
        <w:shd w:val="clear" w:color="auto" w:fill="FFFFFF"/>
        <w:rPr>
          <w:rFonts w:ascii="Arial" w:hAnsi="Arial" w:cs="Arial"/>
          <w:sz w:val="20"/>
          <w:szCs w:val="20"/>
        </w:rPr>
      </w:pPr>
    </w:p>
    <w:p w14:paraId="64E67387" w14:textId="77777777" w:rsidR="00333CB0" w:rsidRDefault="00333CB0" w:rsidP="00A67A88">
      <w:pPr>
        <w:rPr>
          <w:rFonts w:ascii="Arial" w:eastAsia="Times New Roman" w:hAnsi="Arial" w:cs="Arial"/>
          <w:color w:val="000000"/>
          <w:lang w:eastAsia="en-GB"/>
        </w:rPr>
      </w:pPr>
    </w:p>
    <w:p w14:paraId="167567B9" w14:textId="77777777" w:rsidR="007C73B6" w:rsidRDefault="007C73B6" w:rsidP="00A67A88">
      <w:pPr>
        <w:rPr>
          <w:rFonts w:ascii="Arial" w:eastAsia="Times New Roman" w:hAnsi="Arial" w:cs="Arial"/>
          <w:color w:val="000000"/>
          <w:lang w:eastAsia="en-GB"/>
        </w:rPr>
      </w:pPr>
    </w:p>
    <w:p w14:paraId="208D2C75" w14:textId="77777777" w:rsidR="007C73B6" w:rsidRPr="000258A5" w:rsidRDefault="007C73B6" w:rsidP="00A67A88">
      <w:pPr>
        <w:rPr>
          <w:rFonts w:ascii="Arial" w:hAnsi="Arial" w:cs="Arial"/>
        </w:rPr>
      </w:pPr>
    </w:p>
    <w:sectPr w:rsidR="007C73B6" w:rsidRPr="000258A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945B" w14:textId="77777777" w:rsidR="001844C0" w:rsidRDefault="001844C0" w:rsidP="00ED0A3F">
      <w:r>
        <w:separator/>
      </w:r>
    </w:p>
  </w:endnote>
  <w:endnote w:type="continuationSeparator" w:id="0">
    <w:p w14:paraId="7F3F64E6" w14:textId="77777777" w:rsidR="001844C0" w:rsidRDefault="001844C0" w:rsidP="00ED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CD0E" w14:textId="77777777" w:rsidR="001844C0" w:rsidRDefault="001844C0" w:rsidP="00ED0A3F">
      <w:r>
        <w:separator/>
      </w:r>
    </w:p>
  </w:footnote>
  <w:footnote w:type="continuationSeparator" w:id="0">
    <w:p w14:paraId="567952E3" w14:textId="77777777" w:rsidR="001844C0" w:rsidRDefault="001844C0" w:rsidP="00ED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10E6" w14:textId="55DD799C" w:rsidR="00ED0A3F" w:rsidRDefault="00ED0A3F">
    <w:pPr>
      <w:pStyle w:val="Header"/>
    </w:pPr>
    <w:r w:rsidRPr="007C2CB7">
      <w:rPr>
        <w:rFonts w:ascii="Arial" w:eastAsia="Tahoma" w:hAnsi="Arial" w:cs="Arial"/>
        <w:b/>
        <w:bCs/>
        <w:noProof/>
        <w:sz w:val="20"/>
        <w:szCs w:val="20"/>
      </w:rPr>
      <w:drawing>
        <wp:inline distT="0" distB="0" distL="0" distR="0" wp14:anchorId="2C8F28FE" wp14:editId="0B247184">
          <wp:extent cx="1554480" cy="6368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83" cy="65793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88"/>
    <w:rsid w:val="00023334"/>
    <w:rsid w:val="000258A5"/>
    <w:rsid w:val="00060AA7"/>
    <w:rsid w:val="0006297F"/>
    <w:rsid w:val="000D24B3"/>
    <w:rsid w:val="000F78F6"/>
    <w:rsid w:val="001042C0"/>
    <w:rsid w:val="001844C0"/>
    <w:rsid w:val="002068E1"/>
    <w:rsid w:val="0030388A"/>
    <w:rsid w:val="00322155"/>
    <w:rsid w:val="00333CB0"/>
    <w:rsid w:val="00355692"/>
    <w:rsid w:val="003F40A6"/>
    <w:rsid w:val="0044597E"/>
    <w:rsid w:val="005244F9"/>
    <w:rsid w:val="005A4E82"/>
    <w:rsid w:val="005B2615"/>
    <w:rsid w:val="006833F4"/>
    <w:rsid w:val="00726DB5"/>
    <w:rsid w:val="007506F2"/>
    <w:rsid w:val="00751519"/>
    <w:rsid w:val="007C73B6"/>
    <w:rsid w:val="00925655"/>
    <w:rsid w:val="0098226D"/>
    <w:rsid w:val="00A32602"/>
    <w:rsid w:val="00A67A88"/>
    <w:rsid w:val="00B016EA"/>
    <w:rsid w:val="00B130CA"/>
    <w:rsid w:val="00B33104"/>
    <w:rsid w:val="00B4246C"/>
    <w:rsid w:val="00B779F9"/>
    <w:rsid w:val="00B8590C"/>
    <w:rsid w:val="00C326C3"/>
    <w:rsid w:val="00C627D4"/>
    <w:rsid w:val="00CA01F6"/>
    <w:rsid w:val="00CC56FC"/>
    <w:rsid w:val="00D07FA3"/>
    <w:rsid w:val="00D335C3"/>
    <w:rsid w:val="00D475E8"/>
    <w:rsid w:val="00D57B94"/>
    <w:rsid w:val="00DA35DD"/>
    <w:rsid w:val="00ED0A3F"/>
    <w:rsid w:val="00ED0BB2"/>
    <w:rsid w:val="00F07193"/>
    <w:rsid w:val="00F82602"/>
    <w:rsid w:val="00FD18DE"/>
    <w:rsid w:val="00FE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DFD5"/>
  <w15:chartTrackingRefBased/>
  <w15:docId w15:val="{9582FBC0-EF4A-164F-A161-F25D4470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A88"/>
    <w:rPr>
      <w:i/>
      <w:iCs/>
    </w:rPr>
  </w:style>
  <w:style w:type="character" w:styleId="Hyperlink">
    <w:name w:val="Hyperlink"/>
    <w:basedOn w:val="DefaultParagraphFont"/>
    <w:uiPriority w:val="99"/>
    <w:unhideWhenUsed/>
    <w:rsid w:val="00333CB0"/>
    <w:rPr>
      <w:color w:val="0563C1" w:themeColor="hyperlink"/>
      <w:u w:val="single"/>
    </w:rPr>
  </w:style>
  <w:style w:type="paragraph" w:customStyle="1" w:styleId="Body">
    <w:name w:val="Body"/>
    <w:rsid w:val="00333CB0"/>
    <w:pPr>
      <w:spacing w:after="160" w:line="256" w:lineRule="auto"/>
    </w:pPr>
    <w:rPr>
      <w:rFonts w:ascii="Calibri" w:eastAsia="Arial Unicode MS" w:hAnsi="Calibri" w:cs="Arial Unicode MS"/>
      <w:color w:val="000000"/>
      <w:sz w:val="22"/>
      <w:szCs w:val="22"/>
      <w:u w:color="000000"/>
      <w:lang w:eastAsia="en-GB"/>
      <w14:textOutline w14:w="0" w14:cap="flat" w14:cmpd="sng" w14:algn="ctr">
        <w14:noFill/>
        <w14:prstDash w14:val="solid"/>
        <w14:bevel/>
      </w14:textOutline>
    </w:rPr>
  </w:style>
  <w:style w:type="character" w:customStyle="1" w:styleId="normaltextrun">
    <w:name w:val="normaltextrun"/>
    <w:basedOn w:val="DefaultParagraphFont"/>
    <w:rsid w:val="00333CB0"/>
  </w:style>
  <w:style w:type="character" w:customStyle="1" w:styleId="eop">
    <w:name w:val="eop"/>
    <w:basedOn w:val="DefaultParagraphFont"/>
    <w:rsid w:val="00333CB0"/>
  </w:style>
  <w:style w:type="paragraph" w:styleId="Header">
    <w:name w:val="header"/>
    <w:basedOn w:val="Normal"/>
    <w:link w:val="HeaderChar"/>
    <w:uiPriority w:val="99"/>
    <w:unhideWhenUsed/>
    <w:rsid w:val="00ED0A3F"/>
    <w:pPr>
      <w:tabs>
        <w:tab w:val="center" w:pos="4513"/>
        <w:tab w:val="right" w:pos="9026"/>
      </w:tabs>
    </w:pPr>
  </w:style>
  <w:style w:type="character" w:customStyle="1" w:styleId="HeaderChar">
    <w:name w:val="Header Char"/>
    <w:basedOn w:val="DefaultParagraphFont"/>
    <w:link w:val="Header"/>
    <w:uiPriority w:val="99"/>
    <w:rsid w:val="00ED0A3F"/>
  </w:style>
  <w:style w:type="paragraph" w:styleId="Footer">
    <w:name w:val="footer"/>
    <w:basedOn w:val="Normal"/>
    <w:link w:val="FooterChar"/>
    <w:uiPriority w:val="99"/>
    <w:unhideWhenUsed/>
    <w:rsid w:val="00ED0A3F"/>
    <w:pPr>
      <w:tabs>
        <w:tab w:val="center" w:pos="4513"/>
        <w:tab w:val="right" w:pos="9026"/>
      </w:tabs>
    </w:pPr>
  </w:style>
  <w:style w:type="character" w:customStyle="1" w:styleId="FooterChar">
    <w:name w:val="Footer Char"/>
    <w:basedOn w:val="DefaultParagraphFont"/>
    <w:link w:val="Footer"/>
    <w:uiPriority w:val="99"/>
    <w:rsid w:val="00ED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futurestrus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murphy@cumbernauldtheatre.co.uk&#1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2%80%AFinfo@lanternhousearts.org" TargetMode="External"/><Relationship Id="rId4" Type="http://schemas.openxmlformats.org/officeDocument/2006/relationships/footnotes" Target="footnotes.xml"/><Relationship Id="rId9" Type="http://schemas.openxmlformats.org/officeDocument/2006/relationships/hyperlink" Target="http://www.lanternhouse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Murphy</dc:creator>
  <cp:keywords/>
  <dc:description/>
  <cp:lastModifiedBy>Rachel Murphy</cp:lastModifiedBy>
  <cp:revision>36</cp:revision>
  <dcterms:created xsi:type="dcterms:W3CDTF">2023-06-05T17:27:00Z</dcterms:created>
  <dcterms:modified xsi:type="dcterms:W3CDTF">2023-06-08T09:05:00Z</dcterms:modified>
</cp:coreProperties>
</file>