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w:rsidR="108D2DF3" w:rsidP="268E74E1" w:rsidRDefault="108D2DF3" w14:paraId="7FE93DC1" w14:textId="7797FBA4">
      <w:pPr>
        <w:pStyle w:val="Normal"/>
        <w:suppressLineNumbers w:val="0"/>
        <w:spacing w:before="0" w:beforeAutospacing="off" w:after="160" w:afterAutospacing="off" w:line="279" w:lineRule="auto"/>
        <w:ind w:left="0" w:right="0"/>
        <w:jc w:val="center"/>
        <w:rPr>
          <w:rFonts w:ascii="Arial" w:hAnsi="Arial" w:eastAsia="Arial" w:cs="Arial"/>
          <w:b w:val="1"/>
          <w:bCs w:val="1"/>
          <w:i w:val="0"/>
          <w:iCs w:val="0"/>
          <w:caps w:val="0"/>
          <w:smallCaps w:val="0"/>
          <w:noProof w:val="0"/>
          <w:color w:val="000000" w:themeColor="text1" w:themeTint="FF" w:themeShade="FF"/>
          <w:sz w:val="36"/>
          <w:szCs w:val="36"/>
          <w:lang w:val="en-GB"/>
        </w:rPr>
      </w:pPr>
      <w:r w:rsidRPr="268E74E1" w:rsidR="108D2DF3">
        <w:rPr>
          <w:rFonts w:ascii="Arial" w:hAnsi="Arial" w:eastAsia="Arial" w:cs="Arial"/>
          <w:b w:val="1"/>
          <w:bCs w:val="1"/>
          <w:i w:val="0"/>
          <w:iCs w:val="0"/>
          <w:caps w:val="0"/>
          <w:smallCaps w:val="0"/>
          <w:noProof w:val="0"/>
          <w:color w:val="000000" w:themeColor="text1" w:themeTint="FF" w:themeShade="FF"/>
          <w:sz w:val="36"/>
          <w:szCs w:val="36"/>
          <w:lang w:val="en-GB"/>
        </w:rPr>
        <w:t>MSP visits Cumbernauld Theatre i</w:t>
      </w:r>
      <w:r w:rsidRPr="268E74E1" w:rsidR="108D2DF3">
        <w:rPr>
          <w:rFonts w:ascii="Arial" w:hAnsi="Arial" w:eastAsia="Arial" w:cs="Arial"/>
          <w:b w:val="1"/>
          <w:bCs w:val="1"/>
          <w:i w:val="0"/>
          <w:iCs w:val="0"/>
          <w:caps w:val="0"/>
          <w:smallCaps w:val="0"/>
          <w:noProof w:val="0"/>
          <w:color w:val="000000" w:themeColor="text1" w:themeTint="FF" w:themeShade="FF"/>
          <w:sz w:val="36"/>
          <w:szCs w:val="36"/>
          <w:lang w:val="en-GB"/>
        </w:rPr>
        <w:t xml:space="preserve">n celebration of The Living Wage Week </w:t>
      </w:r>
      <w:r w:rsidRPr="268E74E1" w:rsidR="108D2DF3">
        <w:rPr>
          <w:rFonts w:ascii="Arial" w:hAnsi="Arial" w:eastAsia="Arial" w:cs="Arial"/>
          <w:b w:val="1"/>
          <w:bCs w:val="1"/>
          <w:i w:val="0"/>
          <w:iCs w:val="0"/>
          <w:caps w:val="0"/>
          <w:smallCaps w:val="0"/>
          <w:noProof w:val="0"/>
          <w:color w:val="000000" w:themeColor="text1" w:themeTint="FF" w:themeShade="FF"/>
          <w:sz w:val="36"/>
          <w:szCs w:val="36"/>
          <w:lang w:val="en-GB"/>
        </w:rPr>
        <w:t>2024</w:t>
      </w:r>
    </w:p>
    <w:p w:rsidR="1730BF86" w:rsidP="3F0B03B1" w:rsidRDefault="1730BF86" w14:paraId="62C02F2E" w14:textId="54E0BF49">
      <w:pPr>
        <w:pStyle w:val="Normal"/>
        <w:suppressLineNumbers w:val="0"/>
        <w:spacing w:before="0" w:beforeAutospacing="off" w:after="160" w:afterAutospacing="off" w:line="279" w:lineRule="auto"/>
        <w:ind w:left="0" w:right="0"/>
        <w:jc w:val="center"/>
        <w:rPr>
          <w:rFonts w:ascii="Arial" w:hAnsi="Arial" w:eastAsia="Arial" w:cs="Arial"/>
          <w:b w:val="0"/>
          <w:bCs w:val="0"/>
          <w:i w:val="1"/>
          <w:iCs w:val="1"/>
          <w:caps w:val="0"/>
          <w:smallCaps w:val="0"/>
          <w:noProof w:val="0"/>
          <w:color w:val="000000" w:themeColor="text1" w:themeTint="FF" w:themeShade="FF"/>
          <w:sz w:val="18"/>
          <w:szCs w:val="18"/>
          <w:lang w:val="en-GB"/>
        </w:rPr>
      </w:pPr>
      <w:r w:rsidR="345F9ED8">
        <w:drawing>
          <wp:inline wp14:editId="1510E1E8" wp14:anchorId="0B420D92">
            <wp:extent cx="5943600" cy="4457700"/>
            <wp:effectExtent l="0" t="0" r="0" b="0"/>
            <wp:docPr id="79699890" name="" title=""/>
            <wp:cNvGraphicFramePr>
              <a:graphicFrameLocks noChangeAspect="1"/>
            </wp:cNvGraphicFramePr>
            <a:graphic>
              <a:graphicData uri="http://schemas.openxmlformats.org/drawingml/2006/picture">
                <pic:pic>
                  <pic:nvPicPr>
                    <pic:cNvPr id="0" name=""/>
                    <pic:cNvPicPr/>
                  </pic:nvPicPr>
                  <pic:blipFill>
                    <a:blip r:embed="R2a85797455e14434">
                      <a:extLst>
                        <a:ext xmlns:a="http://schemas.openxmlformats.org/drawingml/2006/main" uri="{28A0092B-C50C-407E-A947-70E740481C1C}">
                          <a14:useLocalDpi val="0"/>
                        </a:ext>
                      </a:extLst>
                    </a:blip>
                    <a:stretch>
                      <a:fillRect/>
                    </a:stretch>
                  </pic:blipFill>
                  <pic:spPr>
                    <a:xfrm>
                      <a:off x="0" y="0"/>
                      <a:ext cx="5943600" cy="4457700"/>
                    </a:xfrm>
                    <a:prstGeom prst="rect">
                      <a:avLst/>
                    </a:prstGeom>
                  </pic:spPr>
                </pic:pic>
              </a:graphicData>
            </a:graphic>
          </wp:inline>
        </w:drawing>
      </w:r>
      <w:r w:rsidRPr="3F0B03B1" w:rsidR="75C9CE73">
        <w:rPr>
          <w:rFonts w:ascii="Arial" w:hAnsi="Arial" w:eastAsia="Arial" w:cs="Arial"/>
          <w:b w:val="0"/>
          <w:bCs w:val="0"/>
          <w:i w:val="1"/>
          <w:iCs w:val="1"/>
          <w:caps w:val="0"/>
          <w:smallCaps w:val="0"/>
          <w:noProof w:val="0"/>
          <w:color w:val="000000" w:themeColor="text1" w:themeTint="FF" w:themeShade="FF"/>
          <w:sz w:val="18"/>
          <w:szCs w:val="18"/>
          <w:lang w:val="en-GB"/>
        </w:rPr>
        <w:t>Holding the sign, from left to right: Gregor Duthie</w:t>
      </w:r>
      <w:r w:rsidRPr="3F0B03B1" w:rsidR="4EA712B7">
        <w:rPr>
          <w:rFonts w:ascii="Arial" w:hAnsi="Arial" w:eastAsia="Arial" w:cs="Arial"/>
          <w:b w:val="0"/>
          <w:bCs w:val="0"/>
          <w:i w:val="1"/>
          <w:iCs w:val="1"/>
          <w:caps w:val="0"/>
          <w:smallCaps w:val="0"/>
          <w:noProof w:val="0"/>
          <w:color w:val="000000" w:themeColor="text1" w:themeTint="FF" w:themeShade="FF"/>
          <w:sz w:val="18"/>
          <w:szCs w:val="18"/>
          <w:lang w:val="en-GB"/>
        </w:rPr>
        <w:t>, Cumbernauld Theatre Board Member</w:t>
      </w:r>
      <w:r w:rsidRPr="3F0B03B1" w:rsidR="75C9CE73">
        <w:rPr>
          <w:rFonts w:ascii="Arial" w:hAnsi="Arial" w:eastAsia="Arial" w:cs="Arial"/>
          <w:b w:val="0"/>
          <w:bCs w:val="0"/>
          <w:i w:val="1"/>
          <w:iCs w:val="1"/>
          <w:caps w:val="0"/>
          <w:smallCaps w:val="0"/>
          <w:noProof w:val="0"/>
          <w:color w:val="000000" w:themeColor="text1" w:themeTint="FF" w:themeShade="FF"/>
          <w:sz w:val="18"/>
          <w:szCs w:val="18"/>
          <w:lang w:val="en-GB"/>
        </w:rPr>
        <w:t xml:space="preserve"> </w:t>
      </w:r>
      <w:r w:rsidRPr="3F0B03B1" w:rsidR="75C9CE73">
        <w:rPr>
          <w:rFonts w:ascii="Arial" w:hAnsi="Arial" w:eastAsia="Arial" w:cs="Arial"/>
          <w:b w:val="0"/>
          <w:bCs w:val="0"/>
          <w:i w:val="1"/>
          <w:iCs w:val="1"/>
          <w:caps w:val="0"/>
          <w:smallCaps w:val="0"/>
          <w:noProof w:val="0"/>
          <w:color w:val="000000" w:themeColor="text1" w:themeTint="FF" w:themeShade="FF"/>
          <w:sz w:val="18"/>
          <w:szCs w:val="18"/>
          <w:lang w:val="en-GB"/>
        </w:rPr>
        <w:t xml:space="preserve">and Jamie </w:t>
      </w:r>
      <w:r w:rsidRPr="3F0B03B1" w:rsidR="4512AEC8">
        <w:rPr>
          <w:rFonts w:ascii="Arial" w:hAnsi="Arial" w:eastAsia="Arial" w:cs="Arial"/>
          <w:b w:val="0"/>
          <w:bCs w:val="0"/>
          <w:i w:val="1"/>
          <w:iCs w:val="1"/>
          <w:caps w:val="0"/>
          <w:smallCaps w:val="0"/>
          <w:noProof w:val="0"/>
          <w:color w:val="000000" w:themeColor="text1" w:themeTint="FF" w:themeShade="FF"/>
          <w:sz w:val="18"/>
          <w:szCs w:val="18"/>
          <w:lang w:val="en-GB"/>
        </w:rPr>
        <w:t>Hepburn</w:t>
      </w:r>
      <w:r w:rsidRPr="3F0B03B1" w:rsidR="75C9CE73">
        <w:rPr>
          <w:rFonts w:ascii="Arial" w:hAnsi="Arial" w:eastAsia="Arial" w:cs="Arial"/>
          <w:b w:val="0"/>
          <w:bCs w:val="0"/>
          <w:i w:val="1"/>
          <w:iCs w:val="1"/>
          <w:caps w:val="0"/>
          <w:smallCaps w:val="0"/>
          <w:noProof w:val="0"/>
          <w:color w:val="000000" w:themeColor="text1" w:themeTint="FF" w:themeShade="FF"/>
          <w:sz w:val="18"/>
          <w:szCs w:val="18"/>
          <w:lang w:val="en-GB"/>
        </w:rPr>
        <w:t xml:space="preserve"> MSP</w:t>
      </w:r>
      <w:r w:rsidRPr="3F0B03B1" w:rsidR="109E5DBF">
        <w:rPr>
          <w:rFonts w:ascii="Arial" w:hAnsi="Arial" w:eastAsia="Arial" w:cs="Arial"/>
          <w:b w:val="0"/>
          <w:bCs w:val="0"/>
          <w:i w:val="1"/>
          <w:iCs w:val="1"/>
          <w:caps w:val="0"/>
          <w:smallCaps w:val="0"/>
          <w:noProof w:val="0"/>
          <w:color w:val="000000" w:themeColor="text1" w:themeTint="FF" w:themeShade="FF"/>
          <w:sz w:val="18"/>
          <w:szCs w:val="18"/>
          <w:lang w:val="en-GB"/>
        </w:rPr>
        <w:t>. Also pictured, on the right: Iain Mackenzie, Cumbernauld Theatre Board Member and Sarah Price, C</w:t>
      </w:r>
      <w:r w:rsidRPr="3F0B03B1" w:rsidR="2214810C">
        <w:rPr>
          <w:rFonts w:ascii="Arial" w:hAnsi="Arial" w:eastAsia="Arial" w:cs="Arial"/>
          <w:b w:val="0"/>
          <w:bCs w:val="0"/>
          <w:i w:val="1"/>
          <w:iCs w:val="1"/>
          <w:caps w:val="0"/>
          <w:smallCaps w:val="0"/>
          <w:noProof w:val="0"/>
          <w:color w:val="000000" w:themeColor="text1" w:themeTint="FF" w:themeShade="FF"/>
          <w:sz w:val="18"/>
          <w:szCs w:val="18"/>
          <w:lang w:val="en-GB"/>
        </w:rPr>
        <w:t>EO</w:t>
      </w:r>
      <w:r w:rsidRPr="3F0B03B1" w:rsidR="109E5DBF">
        <w:rPr>
          <w:rFonts w:ascii="Arial" w:hAnsi="Arial" w:eastAsia="Arial" w:cs="Arial"/>
          <w:b w:val="0"/>
          <w:bCs w:val="0"/>
          <w:i w:val="1"/>
          <w:iCs w:val="1"/>
          <w:caps w:val="0"/>
          <w:smallCaps w:val="0"/>
          <w:noProof w:val="0"/>
          <w:color w:val="000000" w:themeColor="text1" w:themeTint="FF" w:themeShade="FF"/>
          <w:sz w:val="18"/>
          <w:szCs w:val="18"/>
          <w:lang w:val="en-GB"/>
        </w:rPr>
        <w:t xml:space="preserve"> of Cumbernauld Theatre</w:t>
      </w:r>
      <w:r w:rsidRPr="3F0B03B1" w:rsidR="021B98C9">
        <w:rPr>
          <w:rFonts w:ascii="Arial" w:hAnsi="Arial" w:eastAsia="Arial" w:cs="Arial"/>
          <w:b w:val="0"/>
          <w:bCs w:val="0"/>
          <w:i w:val="1"/>
          <w:iCs w:val="1"/>
          <w:caps w:val="0"/>
          <w:smallCaps w:val="0"/>
          <w:noProof w:val="0"/>
          <w:color w:val="000000" w:themeColor="text1" w:themeTint="FF" w:themeShade="FF"/>
          <w:sz w:val="18"/>
          <w:szCs w:val="18"/>
          <w:lang w:val="en-GB"/>
        </w:rPr>
        <w:t>, as well as staff of Cumbernauld Theatre.</w:t>
      </w:r>
    </w:p>
    <w:p w:rsidR="021B98C9" w:rsidP="268E74E1" w:rsidRDefault="021B98C9" w14:paraId="739B0B7F" w14:textId="4A3728E1">
      <w:pPr>
        <w:pStyle w:val="Normal"/>
        <w:suppressLineNumbers w:val="0"/>
        <w:bidi w:val="0"/>
        <w:spacing w:before="0" w:beforeAutospacing="off" w:after="160" w:afterAutospacing="off" w:line="279" w:lineRule="auto"/>
        <w:ind w:left="0" w:right="0"/>
        <w:jc w:val="left"/>
      </w:pPr>
      <w:r w:rsidR="021B98C9">
        <w:rPr/>
        <w:t>Today Cumbernauld Theatre hosted a visit from Jamie Hepburn MSP, who visited the theatre to discuss the real Livin</w:t>
      </w:r>
      <w:r w:rsidR="738CDC1E">
        <w:rPr/>
        <w:t xml:space="preserve">g Wage, in </w:t>
      </w:r>
      <w:r w:rsidR="7F31EB90">
        <w:rPr/>
        <w:t>celebration</w:t>
      </w:r>
      <w:r w:rsidR="738CDC1E">
        <w:rPr/>
        <w:t xml:space="preserve"> of </w:t>
      </w:r>
      <w:r w:rsidR="4C45FF79">
        <w:rPr/>
        <w:t xml:space="preserve">Living Wage Week 2024. </w:t>
      </w:r>
    </w:p>
    <w:p w:rsidR="4D2BB132" w:rsidP="268E74E1" w:rsidRDefault="4D2BB132" w14:paraId="27549540" w14:textId="346CA967">
      <w:pPr>
        <w:pStyle w:val="Normal"/>
        <w:suppressLineNumbers w:val="0"/>
        <w:bidi w:val="0"/>
        <w:spacing w:before="0" w:beforeAutospacing="off" w:after="160" w:afterAutospacing="off" w:line="279" w:lineRule="auto"/>
        <w:ind w:left="0" w:right="0"/>
        <w:jc w:val="left"/>
      </w:pPr>
      <w:r w:rsidR="4D2BB132">
        <w:rPr/>
        <w:t xml:space="preserve">The real Living Wage </w:t>
      </w:r>
      <w:r w:rsidR="72EEA2EA">
        <w:rPr/>
        <w:t>is the only UK wage rate which is based on the cost of living</w:t>
      </w:r>
      <w:r w:rsidR="1CCB13F0">
        <w:rPr/>
        <w:t xml:space="preserve">. This </w:t>
      </w:r>
      <w:r w:rsidR="11CA53E3">
        <w:rPr/>
        <w:t>scheme, which is</w:t>
      </w:r>
      <w:r w:rsidR="1CCB13F0">
        <w:rPr/>
        <w:t xml:space="preserve"> </w:t>
      </w:r>
      <w:r w:rsidR="1CCB13F0">
        <w:rPr/>
        <w:t>voluntar</w:t>
      </w:r>
      <w:r w:rsidR="04AAA031">
        <w:rPr/>
        <w:t xml:space="preserve">ily </w:t>
      </w:r>
      <w:r w:rsidR="04AAA031">
        <w:rPr/>
        <w:t>paid</w:t>
      </w:r>
      <w:r w:rsidR="04AAA031">
        <w:rPr/>
        <w:t xml:space="preserve"> by over 15,000 UK businesses,</w:t>
      </w:r>
      <w:r w:rsidR="72A561A7">
        <w:rPr/>
        <w:t xml:space="preserve"> </w:t>
      </w:r>
      <w:r w:rsidR="72A561A7">
        <w:rPr/>
        <w:t>recognises</w:t>
      </w:r>
      <w:r w:rsidR="72A561A7">
        <w:rPr/>
        <w:t xml:space="preserve"> that a hard day’s work deserves a fair day’s pay. </w:t>
      </w:r>
    </w:p>
    <w:p w:rsidR="09B35AE8" w:rsidP="268E74E1" w:rsidRDefault="09B35AE8" w14:paraId="1529C5A8" w14:textId="10D8111F">
      <w:pPr>
        <w:pStyle w:val="Normal"/>
        <w:suppressLineNumbers w:val="0"/>
        <w:bidi w:val="0"/>
        <w:spacing w:before="0" w:beforeAutospacing="off" w:after="160" w:afterAutospacing="off" w:line="279" w:lineRule="auto"/>
        <w:ind w:left="0" w:right="0"/>
        <w:jc w:val="left"/>
      </w:pPr>
      <w:r w:rsidR="09B35AE8">
        <w:rPr/>
        <w:t>Accredited Living Wage Employer Cumbernauld Theatre is committed to regularly reviewing the real living wage to ensure continued alignment with fair compensation st</w:t>
      </w:r>
      <w:r w:rsidR="266FB1B1">
        <w:rPr/>
        <w:t xml:space="preserve">andards. </w:t>
      </w:r>
    </w:p>
    <w:p w:rsidR="46653F2E" w:rsidP="268E74E1" w:rsidRDefault="46653F2E" w14:paraId="3A978A0D" w14:textId="290C1497">
      <w:pPr>
        <w:bidi w:val="0"/>
        <w:spacing w:before="0" w:beforeAutospacing="off" w:after="0" w:afterAutospacing="off"/>
        <w:jc w:val="left"/>
        <w:rPr>
          <w:rFonts w:ascii="Aptos" w:hAnsi="Aptos" w:eastAsia="Aptos" w:cs="Aptos"/>
          <w:noProof w:val="0"/>
          <w:sz w:val="24"/>
          <w:szCs w:val="24"/>
          <w:lang w:val="en-US"/>
        </w:rPr>
      </w:pPr>
      <w:r w:rsidRPr="268E74E1" w:rsidR="46653F2E">
        <w:rPr>
          <w:rFonts w:ascii="Aptos" w:hAnsi="Aptos" w:eastAsia="Aptos" w:cs="Aptos"/>
          <w:b w:val="1"/>
          <w:bCs w:val="1"/>
          <w:noProof w:val="0"/>
          <w:sz w:val="24"/>
          <w:szCs w:val="24"/>
          <w:lang w:val="en-US"/>
        </w:rPr>
        <w:t>Sarah Price, CEO of Cumbernauld Theatre said</w:t>
      </w:r>
      <w:r w:rsidRPr="268E74E1" w:rsidR="46653F2E">
        <w:rPr>
          <w:rFonts w:ascii="Aptos" w:hAnsi="Aptos" w:eastAsia="Aptos" w:cs="Aptos"/>
          <w:noProof w:val="0"/>
          <w:sz w:val="24"/>
          <w:szCs w:val="24"/>
          <w:lang w:val="en-US"/>
        </w:rPr>
        <w:t xml:space="preserve">: </w:t>
      </w:r>
      <w:r w:rsidRPr="268E74E1" w:rsidR="46653F2E">
        <w:rPr>
          <w:rFonts w:ascii="Aptos" w:hAnsi="Aptos" w:eastAsia="Aptos" w:cs="Aptos"/>
          <w:i w:val="1"/>
          <w:iCs w:val="1"/>
          <w:noProof w:val="0"/>
          <w:sz w:val="24"/>
          <w:szCs w:val="24"/>
          <w:lang w:val="en-US"/>
        </w:rPr>
        <w:t xml:space="preserve">“Today was an opportunity for us to </w:t>
      </w:r>
      <w:r w:rsidRPr="268E74E1" w:rsidR="46653F2E">
        <w:rPr>
          <w:rFonts w:ascii="Aptos" w:hAnsi="Aptos" w:eastAsia="Aptos" w:cs="Aptos"/>
          <w:i w:val="1"/>
          <w:iCs w:val="1"/>
          <w:noProof w:val="0"/>
          <w:sz w:val="24"/>
          <w:szCs w:val="24"/>
          <w:lang w:val="en-US"/>
        </w:rPr>
        <w:t>recognise</w:t>
      </w:r>
      <w:r w:rsidRPr="268E74E1" w:rsidR="46653F2E">
        <w:rPr>
          <w:rFonts w:ascii="Aptos" w:hAnsi="Aptos" w:eastAsia="Aptos" w:cs="Aptos"/>
          <w:i w:val="1"/>
          <w:iCs w:val="1"/>
          <w:noProof w:val="0"/>
          <w:sz w:val="24"/>
          <w:szCs w:val="24"/>
          <w:lang w:val="en-US"/>
        </w:rPr>
        <w:t xml:space="preserve"> the importance of the Real Living Wage to our employees and give our continued commitment to </w:t>
      </w:r>
      <w:r w:rsidRPr="268E74E1" w:rsidR="46653F2E">
        <w:rPr>
          <w:rFonts w:ascii="Aptos" w:hAnsi="Aptos" w:eastAsia="Aptos" w:cs="Aptos"/>
          <w:i w:val="1"/>
          <w:iCs w:val="1"/>
          <w:noProof w:val="0"/>
          <w:sz w:val="24"/>
          <w:szCs w:val="24"/>
          <w:lang w:val="en-US"/>
        </w:rPr>
        <w:t>Fairwork</w:t>
      </w:r>
      <w:r w:rsidRPr="268E74E1" w:rsidR="46653F2E">
        <w:rPr>
          <w:rFonts w:ascii="Aptos" w:hAnsi="Aptos" w:eastAsia="Aptos" w:cs="Aptos"/>
          <w:i w:val="1"/>
          <w:iCs w:val="1"/>
          <w:noProof w:val="0"/>
          <w:sz w:val="24"/>
          <w:szCs w:val="24"/>
          <w:lang w:val="en-US"/>
        </w:rPr>
        <w:t xml:space="preserve"> at Cumbernauld Theatre.”</w:t>
      </w:r>
    </w:p>
    <w:p w:rsidR="2A4D6F6A" w:rsidP="268E74E1" w:rsidRDefault="2A4D6F6A" w14:paraId="5CE8665E" w14:textId="2A193127">
      <w:pPr>
        <w:bidi w:val="0"/>
        <w:spacing w:before="0" w:beforeAutospacing="off" w:after="0" w:afterAutospacing="off"/>
        <w:jc w:val="left"/>
        <w:rPr>
          <w:rFonts w:ascii="Aptos" w:hAnsi="Aptos" w:eastAsia="Aptos" w:cs="Aptos"/>
          <w:i w:val="0"/>
          <w:iCs w:val="0"/>
          <w:noProof w:val="0"/>
          <w:sz w:val="24"/>
          <w:szCs w:val="24"/>
          <w:lang w:val="en-US"/>
        </w:rPr>
      </w:pPr>
      <w:r w:rsidRPr="268E74E1" w:rsidR="2A4D6F6A">
        <w:rPr>
          <w:rFonts w:ascii="Aptos" w:hAnsi="Aptos" w:eastAsia="Aptos" w:cs="Aptos"/>
          <w:i w:val="0"/>
          <w:iCs w:val="0"/>
          <w:noProof w:val="0"/>
          <w:sz w:val="24"/>
          <w:szCs w:val="24"/>
          <w:lang w:val="en-US"/>
        </w:rPr>
        <w:t>Th</w:t>
      </w:r>
      <w:r w:rsidRPr="268E74E1" w:rsidR="4F4256CD">
        <w:rPr>
          <w:rFonts w:ascii="Aptos" w:hAnsi="Aptos" w:eastAsia="Aptos" w:cs="Aptos"/>
          <w:i w:val="0"/>
          <w:iCs w:val="0"/>
          <w:noProof w:val="0"/>
          <w:sz w:val="24"/>
          <w:szCs w:val="24"/>
          <w:lang w:val="en-US"/>
        </w:rPr>
        <w:t>is</w:t>
      </w:r>
      <w:r w:rsidRPr="268E74E1" w:rsidR="2A4D6F6A">
        <w:rPr>
          <w:rFonts w:ascii="Aptos" w:hAnsi="Aptos" w:eastAsia="Aptos" w:cs="Aptos"/>
          <w:i w:val="0"/>
          <w:iCs w:val="0"/>
          <w:noProof w:val="0"/>
          <w:sz w:val="24"/>
          <w:szCs w:val="24"/>
          <w:lang w:val="en-US"/>
        </w:rPr>
        <w:t xml:space="preserve"> visit </w:t>
      </w:r>
      <w:r w:rsidRPr="268E74E1" w:rsidR="5864565A">
        <w:rPr>
          <w:rFonts w:ascii="Aptos" w:hAnsi="Aptos" w:eastAsia="Aptos" w:cs="Aptos"/>
          <w:i w:val="0"/>
          <w:iCs w:val="0"/>
          <w:noProof w:val="0"/>
          <w:sz w:val="24"/>
          <w:szCs w:val="24"/>
          <w:lang w:val="en-US"/>
        </w:rPr>
        <w:t xml:space="preserve">from Jamie Hepburn MSP, who was accompanied by Real Living Wage representative (name) </w:t>
      </w:r>
      <w:r w:rsidRPr="268E74E1" w:rsidR="2A4D6F6A">
        <w:rPr>
          <w:rFonts w:ascii="Aptos" w:hAnsi="Aptos" w:eastAsia="Aptos" w:cs="Aptos"/>
          <w:i w:val="0"/>
          <w:iCs w:val="0"/>
          <w:noProof w:val="0"/>
          <w:sz w:val="24"/>
          <w:szCs w:val="24"/>
          <w:lang w:val="en-US"/>
        </w:rPr>
        <w:t xml:space="preserve">was an opportunity </w:t>
      </w:r>
      <w:r w:rsidRPr="268E74E1" w:rsidR="0A95751E">
        <w:rPr>
          <w:rFonts w:ascii="Aptos" w:hAnsi="Aptos" w:eastAsia="Aptos" w:cs="Aptos"/>
          <w:i w:val="0"/>
          <w:iCs w:val="0"/>
          <w:noProof w:val="0"/>
          <w:sz w:val="24"/>
          <w:szCs w:val="24"/>
          <w:lang w:val="en-US"/>
        </w:rPr>
        <w:t xml:space="preserve">to </w:t>
      </w:r>
      <w:r w:rsidRPr="268E74E1" w:rsidR="18330413">
        <w:rPr>
          <w:rFonts w:ascii="Aptos" w:hAnsi="Aptos" w:eastAsia="Aptos" w:cs="Aptos"/>
          <w:i w:val="0"/>
          <w:iCs w:val="0"/>
          <w:noProof w:val="0"/>
          <w:sz w:val="24"/>
          <w:szCs w:val="24"/>
          <w:lang w:val="en-US"/>
        </w:rPr>
        <w:t xml:space="preserve">celebrate Cumbernauld Theatre’s </w:t>
      </w:r>
      <w:r w:rsidRPr="268E74E1" w:rsidR="0411FC9F">
        <w:rPr>
          <w:rFonts w:ascii="Aptos" w:hAnsi="Aptos" w:eastAsia="Aptos" w:cs="Aptos"/>
          <w:i w:val="0"/>
          <w:iCs w:val="0"/>
          <w:noProof w:val="0"/>
          <w:sz w:val="24"/>
          <w:szCs w:val="24"/>
          <w:lang w:val="en-US"/>
        </w:rPr>
        <w:t>commitment</w:t>
      </w:r>
      <w:r w:rsidRPr="268E74E1" w:rsidR="18330413">
        <w:rPr>
          <w:rFonts w:ascii="Aptos" w:hAnsi="Aptos" w:eastAsia="Aptos" w:cs="Aptos"/>
          <w:i w:val="0"/>
          <w:iCs w:val="0"/>
          <w:noProof w:val="0"/>
          <w:sz w:val="24"/>
          <w:szCs w:val="24"/>
          <w:lang w:val="en-US"/>
        </w:rPr>
        <w:t xml:space="preserve"> to the movement, to </w:t>
      </w:r>
      <w:r w:rsidRPr="268E74E1" w:rsidR="3A67D971">
        <w:rPr>
          <w:rFonts w:ascii="Aptos" w:hAnsi="Aptos" w:eastAsia="Aptos" w:cs="Aptos"/>
          <w:i w:val="0"/>
          <w:iCs w:val="0"/>
          <w:noProof w:val="0"/>
          <w:sz w:val="24"/>
          <w:szCs w:val="24"/>
          <w:lang w:val="en-US"/>
        </w:rPr>
        <w:t>engage in conversations around fair pay in the industry and discuss its impact at Cumbernauld Theatre.</w:t>
      </w:r>
    </w:p>
    <w:p w:rsidR="268E74E1" w:rsidP="268E74E1" w:rsidRDefault="268E74E1" w14:paraId="4AB1ECBD" w14:textId="1BA3620B">
      <w:pPr>
        <w:bidi w:val="0"/>
        <w:spacing w:before="0" w:beforeAutospacing="off" w:after="0" w:afterAutospacing="off"/>
        <w:jc w:val="left"/>
        <w:rPr>
          <w:rFonts w:ascii="Aptos" w:hAnsi="Aptos" w:eastAsia="Aptos" w:cs="Aptos"/>
          <w:i w:val="0"/>
          <w:iCs w:val="0"/>
          <w:noProof w:val="0"/>
          <w:sz w:val="24"/>
          <w:szCs w:val="24"/>
          <w:lang w:val="en-US"/>
        </w:rPr>
      </w:pPr>
    </w:p>
    <w:p w:rsidR="46653F2E" w:rsidP="268E74E1" w:rsidRDefault="46653F2E" w14:paraId="304CB09C" w14:textId="61B829E8">
      <w:pPr>
        <w:pStyle w:val="Normal"/>
        <w:suppressLineNumbers w:val="0"/>
        <w:bidi w:val="0"/>
        <w:spacing w:before="0" w:beforeAutospacing="off" w:after="0" w:afterAutospacing="off"/>
        <w:jc w:val="left"/>
        <w:rPr>
          <w:rFonts w:ascii="Aptos" w:hAnsi="Aptos" w:eastAsia="Aptos" w:cs="Aptos"/>
          <w:i w:val="1"/>
          <w:iCs w:val="1"/>
          <w:noProof w:val="0"/>
          <w:sz w:val="24"/>
          <w:szCs w:val="24"/>
          <w:lang w:val="en-US"/>
        </w:rPr>
      </w:pPr>
      <w:r w:rsidRPr="268E74E1" w:rsidR="46653F2E">
        <w:rPr>
          <w:b w:val="1"/>
          <w:bCs w:val="1"/>
        </w:rPr>
        <w:t xml:space="preserve">Jamie Hepburn </w:t>
      </w:r>
      <w:r w:rsidRPr="268E74E1" w:rsidR="2DA94FDF">
        <w:rPr>
          <w:b w:val="1"/>
          <w:bCs w:val="1"/>
        </w:rPr>
        <w:t xml:space="preserve">MSP </w:t>
      </w:r>
      <w:r w:rsidRPr="268E74E1" w:rsidR="46653F2E">
        <w:rPr>
          <w:b w:val="1"/>
          <w:bCs w:val="1"/>
        </w:rPr>
        <w:t>said</w:t>
      </w:r>
      <w:r w:rsidR="46653F2E">
        <w:rPr>
          <w:b w:val="0"/>
          <w:bCs w:val="0"/>
        </w:rPr>
        <w:t xml:space="preserve">: </w:t>
      </w:r>
      <w:r w:rsidRPr="268E74E1" w:rsidR="46653F2E">
        <w:rPr>
          <w:i w:val="1"/>
          <w:iCs w:val="1"/>
          <w:sz w:val="24"/>
          <w:szCs w:val="24"/>
        </w:rPr>
        <w:t>“</w:t>
      </w:r>
      <w:r w:rsidRPr="268E74E1" w:rsidR="3649726A">
        <w:rPr>
          <w:rFonts w:ascii="Aptos" w:hAnsi="Aptos" w:eastAsia="Aptos" w:cs="Aptos"/>
          <w:i w:val="1"/>
          <w:iCs w:val="1"/>
          <w:noProof w:val="0"/>
          <w:sz w:val="24"/>
          <w:szCs w:val="24"/>
          <w:lang w:val="en-US"/>
        </w:rPr>
        <w:t xml:space="preserve">Payment of the real living wage is a great demonstration of commitment to fair </w:t>
      </w:r>
      <w:r w:rsidRPr="268E74E1" w:rsidR="3649726A">
        <w:rPr>
          <w:rFonts w:ascii="Aptos" w:hAnsi="Aptos" w:eastAsia="Aptos" w:cs="Aptos"/>
          <w:i w:val="1"/>
          <w:iCs w:val="1"/>
          <w:noProof w:val="0"/>
          <w:sz w:val="24"/>
          <w:szCs w:val="24"/>
          <w:lang w:val="en-US"/>
        </w:rPr>
        <w:t>work</w:t>
      </w:r>
      <w:r w:rsidRPr="268E74E1" w:rsidR="3649726A">
        <w:rPr>
          <w:rFonts w:ascii="Aptos" w:hAnsi="Aptos" w:eastAsia="Aptos" w:cs="Aptos"/>
          <w:i w:val="1"/>
          <w:iCs w:val="1"/>
          <w:noProof w:val="0"/>
          <w:sz w:val="24"/>
          <w:szCs w:val="24"/>
          <w:lang w:val="en-US"/>
        </w:rPr>
        <w:t xml:space="preserve"> and I am grateful to the many employers across Scotland and in Cumbernauld and Kilsyth in particular.  </w:t>
      </w:r>
      <w:r w:rsidRPr="268E74E1" w:rsidR="3649726A">
        <w:rPr>
          <w:rFonts w:ascii="Aptos" w:hAnsi="Aptos" w:eastAsia="Aptos" w:cs="Aptos"/>
          <w:i w:val="1"/>
          <w:iCs w:val="1"/>
          <w:noProof w:val="0"/>
          <w:sz w:val="24"/>
          <w:szCs w:val="24"/>
          <w:lang w:val="en-US"/>
        </w:rPr>
        <w:t xml:space="preserve">Having Cumbernauld Theatre, who are </w:t>
      </w:r>
      <w:r w:rsidRPr="268E74E1" w:rsidR="3649726A">
        <w:rPr>
          <w:rFonts w:ascii="Aptos" w:hAnsi="Aptos" w:eastAsia="Aptos" w:cs="Aptos"/>
          <w:i w:val="1"/>
          <w:iCs w:val="1"/>
          <w:noProof w:val="0"/>
          <w:sz w:val="24"/>
          <w:szCs w:val="24"/>
          <w:lang w:val="en-US"/>
        </w:rPr>
        <w:t>a really important</w:t>
      </w:r>
      <w:r w:rsidRPr="268E74E1" w:rsidR="3649726A">
        <w:rPr>
          <w:rFonts w:ascii="Aptos" w:hAnsi="Aptos" w:eastAsia="Aptos" w:cs="Aptos"/>
          <w:i w:val="1"/>
          <w:iCs w:val="1"/>
          <w:noProof w:val="0"/>
          <w:sz w:val="24"/>
          <w:szCs w:val="24"/>
          <w:lang w:val="en-US"/>
        </w:rPr>
        <w:t xml:space="preserve"> part of the social fabric of the local area, committed to the real living wage is </w:t>
      </w:r>
      <w:r w:rsidRPr="268E74E1" w:rsidR="3649726A">
        <w:rPr>
          <w:rFonts w:ascii="Aptos" w:hAnsi="Aptos" w:eastAsia="Aptos" w:cs="Aptos"/>
          <w:i w:val="1"/>
          <w:iCs w:val="1"/>
          <w:noProof w:val="0"/>
          <w:sz w:val="24"/>
          <w:szCs w:val="24"/>
          <w:lang w:val="en-US"/>
        </w:rPr>
        <w:t>absolutely fantastic</w:t>
      </w:r>
      <w:r w:rsidRPr="268E74E1" w:rsidR="3649726A">
        <w:rPr>
          <w:rFonts w:ascii="Aptos" w:hAnsi="Aptos" w:eastAsia="Aptos" w:cs="Aptos"/>
          <w:i w:val="1"/>
          <w:iCs w:val="1"/>
          <w:noProof w:val="0"/>
          <w:sz w:val="24"/>
          <w:szCs w:val="24"/>
          <w:lang w:val="en-US"/>
        </w:rPr>
        <w:t>.</w:t>
      </w:r>
    </w:p>
    <w:p w:rsidR="3649726A" w:rsidP="268E74E1" w:rsidRDefault="3649726A" w14:paraId="63A4A2BC" w14:textId="222A054C">
      <w:pPr>
        <w:bidi w:val="0"/>
        <w:spacing w:before="0" w:beforeAutospacing="off" w:after="0" w:afterAutospacing="off"/>
        <w:jc w:val="left"/>
        <w:rPr>
          <w:rFonts w:ascii="Aptos" w:hAnsi="Aptos" w:eastAsia="Aptos" w:cs="Aptos"/>
          <w:i w:val="1"/>
          <w:iCs w:val="1"/>
          <w:noProof w:val="0"/>
          <w:sz w:val="24"/>
          <w:szCs w:val="24"/>
          <w:lang w:val="en-US"/>
        </w:rPr>
      </w:pPr>
      <w:r w:rsidRPr="268E74E1" w:rsidR="3649726A">
        <w:rPr>
          <w:rFonts w:ascii="Aptos" w:hAnsi="Aptos" w:eastAsia="Aptos" w:cs="Aptos"/>
          <w:i w:val="1"/>
          <w:iCs w:val="1"/>
          <w:noProof w:val="0"/>
          <w:sz w:val="24"/>
          <w:szCs w:val="24"/>
          <w:lang w:val="en-US"/>
        </w:rPr>
        <w:t xml:space="preserve"> </w:t>
      </w:r>
    </w:p>
    <w:p w:rsidR="3649726A" w:rsidP="268E74E1" w:rsidRDefault="3649726A" w14:paraId="7D1581E7" w14:textId="468C861B">
      <w:pPr>
        <w:bidi w:val="0"/>
        <w:spacing w:before="0" w:beforeAutospacing="off" w:after="0" w:afterAutospacing="off"/>
        <w:jc w:val="left"/>
        <w:rPr>
          <w:i w:val="1"/>
          <w:iCs w:val="1"/>
          <w:sz w:val="24"/>
          <w:szCs w:val="24"/>
        </w:rPr>
      </w:pPr>
      <w:r w:rsidRPr="268E74E1" w:rsidR="3649726A">
        <w:rPr>
          <w:rFonts w:ascii="Aptos" w:hAnsi="Aptos" w:eastAsia="Aptos" w:cs="Aptos"/>
          <w:i w:val="1"/>
          <w:iCs w:val="1"/>
          <w:noProof w:val="0"/>
          <w:sz w:val="24"/>
          <w:szCs w:val="24"/>
          <w:lang w:val="en-US"/>
        </w:rPr>
        <w:t>Of course</w:t>
      </w:r>
      <w:r w:rsidRPr="268E74E1" w:rsidR="3649726A">
        <w:rPr>
          <w:rFonts w:ascii="Aptos" w:hAnsi="Aptos" w:eastAsia="Aptos" w:cs="Aptos"/>
          <w:i w:val="1"/>
          <w:iCs w:val="1"/>
          <w:noProof w:val="0"/>
          <w:sz w:val="24"/>
          <w:szCs w:val="24"/>
          <w:lang w:val="en-US"/>
        </w:rPr>
        <w:t xml:space="preserve"> not only is commitment to the real living wage good for the employee </w:t>
      </w:r>
      <w:r w:rsidRPr="268E74E1" w:rsidR="3649726A">
        <w:rPr>
          <w:rFonts w:ascii="Aptos" w:hAnsi="Aptos" w:eastAsia="Aptos" w:cs="Aptos"/>
          <w:i w:val="1"/>
          <w:iCs w:val="1"/>
          <w:noProof w:val="0"/>
          <w:sz w:val="24"/>
          <w:szCs w:val="24"/>
          <w:lang w:val="en-US"/>
        </w:rPr>
        <w:t>but so</w:t>
      </w:r>
      <w:r w:rsidRPr="268E74E1" w:rsidR="3649726A">
        <w:rPr>
          <w:rFonts w:ascii="Aptos" w:hAnsi="Aptos" w:eastAsia="Aptos" w:cs="Aptos"/>
          <w:i w:val="1"/>
          <w:iCs w:val="1"/>
          <w:noProof w:val="0"/>
          <w:sz w:val="24"/>
          <w:szCs w:val="24"/>
          <w:lang w:val="en-US"/>
        </w:rPr>
        <w:t xml:space="preserve"> </w:t>
      </w:r>
      <w:r w:rsidRPr="268E74E1" w:rsidR="3649726A">
        <w:rPr>
          <w:rFonts w:ascii="Aptos" w:hAnsi="Aptos" w:eastAsia="Aptos" w:cs="Aptos"/>
          <w:i w:val="1"/>
          <w:iCs w:val="1"/>
          <w:noProof w:val="0"/>
          <w:sz w:val="24"/>
          <w:szCs w:val="24"/>
          <w:lang w:val="en-US"/>
        </w:rPr>
        <w:t>too is it</w:t>
      </w:r>
      <w:r w:rsidRPr="268E74E1" w:rsidR="3649726A">
        <w:rPr>
          <w:rFonts w:ascii="Aptos" w:hAnsi="Aptos" w:eastAsia="Aptos" w:cs="Aptos"/>
          <w:i w:val="1"/>
          <w:iCs w:val="1"/>
          <w:noProof w:val="0"/>
          <w:sz w:val="24"/>
          <w:szCs w:val="24"/>
          <w:lang w:val="en-US"/>
        </w:rPr>
        <w:t xml:space="preserve"> good for the employer, helping with improved productivity and increased retention of staff</w:t>
      </w:r>
      <w:r w:rsidRPr="268E74E1" w:rsidR="3649726A">
        <w:rPr>
          <w:rFonts w:ascii="Aptos" w:hAnsi="Aptos" w:eastAsia="Aptos" w:cs="Aptos"/>
          <w:i w:val="1"/>
          <w:iCs w:val="1"/>
          <w:noProof w:val="0"/>
          <w:sz w:val="24"/>
          <w:szCs w:val="24"/>
          <w:lang w:val="en-US"/>
        </w:rPr>
        <w:t xml:space="preserve">.  </w:t>
      </w:r>
      <w:r w:rsidRPr="268E74E1" w:rsidR="3649726A">
        <w:rPr>
          <w:rFonts w:ascii="Aptos" w:hAnsi="Aptos" w:eastAsia="Aptos" w:cs="Aptos"/>
          <w:i w:val="1"/>
          <w:iCs w:val="1"/>
          <w:noProof w:val="0"/>
          <w:sz w:val="24"/>
          <w:szCs w:val="24"/>
          <w:lang w:val="en-US"/>
        </w:rPr>
        <w:t>I would encourage all employers to commit to the real living wage as an investment in their workforce and in their business.</w:t>
      </w:r>
      <w:r w:rsidRPr="268E74E1" w:rsidR="46653F2E">
        <w:rPr>
          <w:i w:val="1"/>
          <w:iCs w:val="1"/>
          <w:sz w:val="24"/>
          <w:szCs w:val="24"/>
        </w:rPr>
        <w:t>”</w:t>
      </w:r>
    </w:p>
    <w:p w:rsidR="268E74E1" w:rsidP="268E74E1" w:rsidRDefault="268E74E1" w14:paraId="67F4AA39" w14:textId="1BCFE5D5">
      <w:pPr>
        <w:bidi w:val="0"/>
        <w:spacing w:before="0" w:beforeAutospacing="off" w:after="0" w:afterAutospacing="off"/>
        <w:jc w:val="left"/>
        <w:rPr>
          <w:i w:val="1"/>
          <w:iCs w:val="1"/>
        </w:rPr>
      </w:pPr>
    </w:p>
    <w:p w:rsidR="74081275" w:rsidP="268E74E1" w:rsidRDefault="74081275" w14:paraId="3BC131AF" w14:textId="3F9D0D50">
      <w:pPr>
        <w:bidi w:val="0"/>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268E74E1" w:rsidR="74081275">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Cumbernauld Theatre</w:t>
      </w:r>
      <w:r w:rsidRPr="268E74E1" w:rsidR="41DA8DC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w:t>
      </w:r>
      <w:r w:rsidRPr="268E74E1" w:rsidR="41DA8DC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located</w:t>
      </w:r>
      <w:r w:rsidRPr="268E74E1" w:rsidR="41DA8DC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in the heart of Cumbernauld Theatre, is a thriving hub of creativity, which houses two performance spaces; a </w:t>
      </w:r>
      <w:r w:rsidRPr="268E74E1" w:rsidR="41DA8DC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270 seat</w:t>
      </w:r>
      <w:r w:rsidRPr="268E74E1" w:rsidR="41DA8DC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auditorium and Studio Theatre, a dance studio, an 84-seat </w:t>
      </w:r>
      <w:r w:rsidRPr="268E74E1" w:rsidR="41DA8DC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cinema</w:t>
      </w:r>
      <w:r w:rsidRPr="268E74E1" w:rsidR="41DA8DCB">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and the new North Lanarkshire Co</w:t>
      </w:r>
      <w:r w:rsidRPr="268E74E1" w:rsidR="1079946D">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uncil-run café. </w:t>
      </w:r>
    </w:p>
    <w:p w:rsidR="64D73E9C" w:rsidP="268E74E1" w:rsidRDefault="64D73E9C" w14:paraId="3C60D5F7" w14:textId="5FBB9818">
      <w:pPr>
        <w:bidi w:val="0"/>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GB"/>
        </w:rPr>
      </w:pPr>
      <w:r w:rsidRPr="268E74E1" w:rsidR="64D73E9C">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GB"/>
        </w:rPr>
        <w:t>ENDS</w:t>
      </w:r>
    </w:p>
    <w:p w:rsidR="64D73E9C" w:rsidP="268E74E1" w:rsidRDefault="64D73E9C" w14:paraId="1297DB87" w14:textId="4BD8D3C5">
      <w:pPr>
        <w:bidi w:val="0"/>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268E74E1" w:rsidR="64D73E9C">
        <w:rPr>
          <w:rFonts w:ascii="Aptos" w:hAnsi="Aptos" w:eastAsia="Aptos" w:cs="Aptos" w:asciiTheme="minorAscii" w:hAnsiTheme="minorAscii" w:eastAsiaTheme="minorAscii" w:cstheme="minorAscii"/>
          <w:b w:val="1"/>
          <w:bCs w:val="1"/>
          <w:i w:val="0"/>
          <w:iCs w:val="0"/>
          <w:caps w:val="0"/>
          <w:smallCaps w:val="0"/>
          <w:strike w:val="0"/>
          <w:dstrike w:val="0"/>
          <w:noProof w:val="0"/>
          <w:color w:val="000000" w:themeColor="text1" w:themeTint="FF" w:themeShade="FF"/>
          <w:sz w:val="24"/>
          <w:szCs w:val="24"/>
          <w:u w:val="single"/>
          <w:lang w:val="en-GB"/>
        </w:rPr>
        <w:t>Notes for editors</w:t>
      </w:r>
    </w:p>
    <w:p w:rsidR="64D73E9C" w:rsidP="268E74E1" w:rsidRDefault="64D73E9C" w14:paraId="5503B666" w14:textId="22B4A659">
      <w:pPr>
        <w:pBdr>
          <w:bottom w:val="single" w:color="F0F2EB" w:sz="6" w:space="15"/>
        </w:pBdr>
        <w:shd w:val="clear" w:color="auto" w:fill="FFFFFF" w:themeFill="background1"/>
        <w:bidi w:val="0"/>
        <w:spacing w:line="36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268E74E1" w:rsidR="64D73E9C">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GB"/>
        </w:rPr>
        <w:t xml:space="preserve">For more information, contact: </w:t>
      </w:r>
    </w:p>
    <w:p w:rsidR="64D73E9C" w:rsidP="268E74E1" w:rsidRDefault="64D73E9C" w14:paraId="3E11BE3F" w14:textId="558C8C9B">
      <w:pPr>
        <w:pBdr>
          <w:bottom w:val="single" w:color="F0F2EB" w:sz="6" w:space="15"/>
        </w:pBdr>
        <w:shd w:val="clear" w:color="auto" w:fill="FFFFFF" w:themeFill="background1"/>
        <w:bidi w:val="0"/>
        <w:spacing w:line="36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268E74E1" w:rsidR="64D73E9C">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GB"/>
        </w:rPr>
        <w:t xml:space="preserve">Rachel Murphy, Marketing &amp; Communications for Cumbernauld Theatre: </w:t>
      </w:r>
      <w:hyperlink>
        <w:r w:rsidRPr="268E74E1" w:rsidR="64D73E9C">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4"/>
            <w:szCs w:val="24"/>
            <w:lang w:val="en-GB"/>
          </w:rPr>
          <w:t>rmurphy@cumbernauldtheatre.co.uk </w:t>
        </w:r>
      </w:hyperlink>
      <w:r w:rsidRPr="268E74E1" w:rsidR="64D73E9C">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4"/>
          <w:szCs w:val="24"/>
          <w:lang w:val="en-GB"/>
        </w:rPr>
        <w:t xml:space="preserve">/ </w:t>
      </w:r>
      <w:r w:rsidRPr="268E74E1" w:rsidR="64D73E9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01236 732887</w:t>
      </w:r>
    </w:p>
    <w:p w:rsidR="2F92CF3C" w:rsidP="3F0B03B1" w:rsidRDefault="2F92CF3C" w14:paraId="47D35958" w14:textId="333AD194">
      <w:pPr>
        <w:pBdr>
          <w:bottom w:val="single" w:color="F0F2EB" w:sz="6" w:space="15"/>
        </w:pBdr>
        <w:shd w:val="clear" w:color="auto" w:fill="FFFFFF" w:themeFill="background1"/>
        <w:bidi w:val="0"/>
        <w:spacing w:line="360" w:lineRule="auto"/>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3F0B03B1" w:rsidR="2F92CF3C">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GB"/>
        </w:rPr>
        <w:t>More pictures:</w:t>
      </w:r>
      <w:r w:rsidRPr="3F0B03B1" w:rsidR="2F92CF3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w:t>
      </w:r>
      <w:hyperlink r:id="R552834c636d14bce">
        <w:r w:rsidRPr="3F0B03B1" w:rsidR="0A649A3D">
          <w:rPr>
            <w:rStyle w:val="Hyperlink"/>
            <w:rFonts w:ascii="Aptos" w:hAnsi="Aptos" w:eastAsia="Aptos" w:cs="Aptos" w:asciiTheme="minorAscii" w:hAnsiTheme="minorAscii" w:eastAsiaTheme="minorAscii" w:cstheme="minorAscii"/>
            <w:b w:val="0"/>
            <w:bCs w:val="0"/>
            <w:i w:val="0"/>
            <w:iCs w:val="0"/>
            <w:caps w:val="0"/>
            <w:smallCaps w:val="0"/>
            <w:noProof w:val="0"/>
            <w:sz w:val="24"/>
            <w:szCs w:val="24"/>
            <w:lang w:val="en-GB"/>
          </w:rPr>
          <w:t>here</w:t>
        </w:r>
      </w:hyperlink>
      <w:r w:rsidRPr="3F0B03B1" w:rsidR="0A649A3D">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w:t>
      </w:r>
    </w:p>
    <w:p w:rsidR="64D73E9C" w:rsidP="268E74E1" w:rsidRDefault="64D73E9C" w14:paraId="3C3722FA" w14:textId="3FB7C298">
      <w:pPr>
        <w:bidi w:val="0"/>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268E74E1" w:rsidR="64D73E9C">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GB"/>
        </w:rPr>
        <w:t>Cumbernauld Theatre Trust</w:t>
      </w:r>
      <w:r>
        <w:br/>
      </w:r>
      <w:r w:rsidRPr="268E74E1" w:rsidR="64D73E9C">
        <w:rPr>
          <w:rStyle w:val="normaltextrun"/>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Cumbernauld Theatre Trust is a performing arts charity that produces and presents professional theatre, music, </w:t>
      </w:r>
      <w:r w:rsidRPr="268E74E1" w:rsidR="64D73E9C">
        <w:rPr>
          <w:rStyle w:val="normaltextrun"/>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dance</w:t>
      </w:r>
      <w:r w:rsidRPr="268E74E1" w:rsidR="64D73E9C">
        <w:rPr>
          <w:rStyle w:val="normaltextrun"/>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and comedy experiences for a community of 50,000 Cumbernauld residents and 100,000 North Lanarkshire population. </w:t>
      </w:r>
      <w:r w:rsidRPr="268E74E1" w:rsidR="64D73E9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Established in 1963, Cumbernauld Theatre is the only professional independent arts organisation in Cumbernauld and North Lanarkshire and serves a vital social, </w:t>
      </w:r>
      <w:r w:rsidRPr="268E74E1" w:rsidR="64D73E9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cultural</w:t>
      </w:r>
      <w:r w:rsidRPr="268E74E1" w:rsidR="64D73E9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and economic purpose in a community that is </w:t>
      </w:r>
      <w:r w:rsidRPr="268E74E1" w:rsidR="64D73E9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economically disadvantaged</w:t>
      </w:r>
      <w:r w:rsidRPr="268E74E1" w:rsidR="64D73E9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with widespread material poverty and deprivation, low academic </w:t>
      </w:r>
      <w:r w:rsidRPr="268E74E1" w:rsidR="64D73E9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attainment</w:t>
      </w:r>
      <w:r w:rsidRPr="268E74E1" w:rsidR="64D73E9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and poor-quality built environment.</w:t>
      </w:r>
    </w:p>
    <w:p w:rsidR="64D73E9C" w:rsidP="268E74E1" w:rsidRDefault="64D73E9C" w14:paraId="3ACD4BCD" w14:textId="2F8295F4">
      <w:pPr>
        <w:bidi w:val="0"/>
        <w:spacing w:beforeAutospacing="on" w:afterAutospacing="on"/>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268E74E1" w:rsidR="64D73E9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As an established, professional producing theatre, we are both community-led and community conscious with activity that responds to the needs of the local community, yet we deliver outputs that achieve national and international recognition.</w:t>
      </w:r>
      <w:r>
        <w:tab/>
      </w:r>
    </w:p>
    <w:p w:rsidR="64D73E9C" w:rsidP="268E74E1" w:rsidRDefault="64D73E9C" w14:paraId="3EE7C743" w14:textId="143CF12A">
      <w:pPr>
        <w:bidi w:val="0"/>
        <w:spacing w:beforeAutospacing="on" w:afterAutospacing="on"/>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268E74E1" w:rsidR="64D73E9C">
        <w:rPr>
          <w:rStyle w:val="normaltextrun"/>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We aim for our work to have relevance and resonate with our audiences and participants to achieve deep and lasting impact and change. This work is informed by place, by the opportunities our new arts </w:t>
      </w:r>
      <w:r w:rsidRPr="268E74E1" w:rsidR="64D73E9C">
        <w:rPr>
          <w:rStyle w:val="normaltextrun"/>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centre</w:t>
      </w:r>
      <w:r w:rsidRPr="268E74E1" w:rsidR="64D73E9C">
        <w:rPr>
          <w:rStyle w:val="normaltextrun"/>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provides and by a desire to deliver affordable access to culture for everyone at all life-stages.</w:t>
      </w:r>
      <w:r w:rsidRPr="268E74E1" w:rsidR="64D73E9C">
        <w:rPr>
          <w:rStyle w:val="eop"/>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w:t>
      </w:r>
      <w:r w:rsidRPr="268E74E1" w:rsidR="64D73E9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Cumbernauld Theatre Trust is a key part of the infrastructure of Scotland’s performing arts and is a Regularly Funded Organisation (RFO) within the Creative Scotland portfolio</w:t>
      </w:r>
      <w:r w:rsidRPr="268E74E1" w:rsidR="64D73E9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w:t>
      </w:r>
      <w:r w:rsidRPr="268E74E1" w:rsidR="64D73E9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We receive investment in support of our work from a range of sources including Creative Scotland and North Lanarkshire Council, Weston Culture Fund and Scottish Government’s Empowering Communities Programme – Investing in Communities Fund.</w:t>
      </w:r>
    </w:p>
    <w:p w:rsidR="64D73E9C" w:rsidP="268E74E1" w:rsidRDefault="64D73E9C" w14:paraId="26228C1E" w14:textId="51E5AD31">
      <w:pPr>
        <w:bidi w:val="0"/>
        <w:spacing w:beforeAutospacing="on" w:afterAutospacing="on"/>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268E74E1" w:rsidR="64D73E9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Cumbernauld Theatre Trust is also supported by Screen Scotland, Equity Charitable Trust, Foyle Foundation, The </w:t>
      </w:r>
      <w:r w:rsidRPr="268E74E1" w:rsidR="64D73E9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Levenseat</w:t>
      </w:r>
      <w:r w:rsidRPr="268E74E1" w:rsidR="64D73E9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Trust, The Trades House of Glasgow Commonweal Fund, Land Trust, Robert Barr’s Charitable Trust, Hugh Fraser Foundation, The Robertson Trust and </w:t>
      </w:r>
      <w:r w:rsidRPr="268E74E1" w:rsidR="64D73E9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Patersons</w:t>
      </w:r>
      <w:r w:rsidRPr="268E74E1" w:rsidR="64D73E9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Quarries, our Friends, and donors. </w:t>
      </w:r>
    </w:p>
    <w:p w:rsidR="64D73E9C" w:rsidP="268E74E1" w:rsidRDefault="64D73E9C" w14:paraId="64D30B32" w14:textId="04F4D0AC">
      <w:pPr>
        <w:bidi w:val="0"/>
        <w:spacing w:beforeAutospacing="on" w:afterAutospacing="on"/>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268E74E1" w:rsidR="64D73E9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Lanternhouse</w:t>
      </w:r>
      <w:r w:rsidRPr="268E74E1" w:rsidR="64D73E9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is a privately-owned property built through Scottish Futures Trust (SFT) investment jointly </w:t>
      </w:r>
      <w:r w:rsidRPr="268E74E1" w:rsidR="64D73E9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operated</w:t>
      </w:r>
      <w:r w:rsidRPr="268E74E1" w:rsidR="64D73E9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by North Lanarkshire Council (NLC) and Cumbernauld Theatre Trust. The construction of </w:t>
      </w:r>
      <w:r w:rsidRPr="268E74E1" w:rsidR="64D73E9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Lanternhouse</w:t>
      </w:r>
      <w:r w:rsidRPr="268E74E1" w:rsidR="64D73E9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was financed via the SFT-managed hub community infrastructure programme for local authorities in support of the Scottish Government’s National Infrastructure Mission to drive inclusive economic growth and build resilient places. For more information visit </w:t>
      </w:r>
      <w:hyperlink r:id="R8490be7bd4e84919">
        <w:r w:rsidRPr="268E74E1" w:rsidR="64D73E9C">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4"/>
            <w:szCs w:val="24"/>
            <w:lang w:val="en-GB"/>
          </w:rPr>
          <w:t>https://www.scottishfuturestrust.org.uk/</w:t>
        </w:r>
      </w:hyperlink>
      <w:r w:rsidRPr="268E74E1" w:rsidR="64D73E9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w:t>
      </w:r>
    </w:p>
    <w:p w:rsidR="64D73E9C" w:rsidP="268E74E1" w:rsidRDefault="64D73E9C" w14:paraId="4F8EF061" w14:textId="772F60A5">
      <w:pPr>
        <w:bidi w:val="0"/>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hyperlink r:id="Rf155fd610e3744f3">
        <w:r w:rsidRPr="268E74E1" w:rsidR="64D73E9C">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4"/>
            <w:szCs w:val="24"/>
            <w:lang w:val="en-GB"/>
          </w:rPr>
          <w:t>http://www.lanternhousearts.org/</w:t>
        </w:r>
      </w:hyperlink>
      <w:r w:rsidRPr="268E74E1" w:rsidR="64D73E9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 </w:t>
      </w:r>
      <w:hyperlink r:id="R91e04aea7de348b0">
        <w:r w:rsidRPr="268E74E1" w:rsidR="64D73E9C">
          <w:rPr>
            <w:rStyle w:val="Hyperlink"/>
            <w:rFonts w:ascii="Aptos" w:hAnsi="Aptos" w:eastAsia="Aptos" w:cs="Aptos" w:asciiTheme="minorAscii" w:hAnsiTheme="minorAscii" w:eastAsiaTheme="minorAscii" w:cstheme="minorAscii"/>
            <w:b w:val="0"/>
            <w:bCs w:val="0"/>
            <w:i w:val="0"/>
            <w:iCs w:val="0"/>
            <w:caps w:val="0"/>
            <w:smallCaps w:val="0"/>
            <w:strike w:val="0"/>
            <w:dstrike w:val="0"/>
            <w:noProof w:val="0"/>
            <w:sz w:val="24"/>
            <w:szCs w:val="24"/>
            <w:lang w:val="en-GB"/>
          </w:rPr>
          <w:t>info@lanternhousearts.org</w:t>
        </w:r>
      </w:hyperlink>
    </w:p>
    <w:p w:rsidR="64D73E9C" w:rsidP="268E74E1" w:rsidRDefault="64D73E9C" w14:paraId="1D90ECE1" w14:textId="2F45EFFC">
      <w:pPr>
        <w:bidi w:val="0"/>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268E74E1" w:rsidR="64D73E9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Cumbernauld Theatre Trust Ltd is a Registered Company limited by </w:t>
      </w:r>
      <w:r w:rsidRPr="268E74E1" w:rsidR="64D73E9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guarantee</w:t>
      </w:r>
      <w:r w:rsidRPr="268E74E1" w:rsidR="64D73E9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No. SC066490, Scottish Charity OSCR Registered No. SC005050. Registered Office: Cumbernauld Theatre Trust, </w:t>
      </w:r>
      <w:r w:rsidRPr="268E74E1" w:rsidR="64D73E9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Lanternhouse</w:t>
      </w:r>
      <w:r w:rsidRPr="268E74E1" w:rsidR="64D73E9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South </w:t>
      </w:r>
      <w:r w:rsidRPr="268E74E1" w:rsidR="64D73E9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Kildrum</w:t>
      </w:r>
      <w:r w:rsidRPr="268E74E1" w:rsidR="64D73E9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Ring Road, Cumbernauld, North Lanarkshire, G67 2UF   </w:t>
      </w:r>
    </w:p>
    <w:p w:rsidR="64D73E9C" w:rsidP="268E74E1" w:rsidRDefault="64D73E9C" w14:paraId="08366451" w14:textId="31A58892">
      <w:pPr>
        <w:bidi w:val="0"/>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268E74E1" w:rsidR="64D73E9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Lanternhouse</w:t>
      </w:r>
      <w:r w:rsidRPr="268E74E1" w:rsidR="64D73E9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 xml:space="preserve"> is a registered trademark (UK00003494622) owned by Cumbernauld Theatre Trust Ltd.</w:t>
      </w:r>
    </w:p>
    <w:p w:rsidR="268E74E1" w:rsidP="268E74E1" w:rsidRDefault="268E74E1" w14:paraId="3387A620" w14:textId="2DAFFD46">
      <w:pPr>
        <w:pStyle w:val="Normal"/>
        <w:suppressLineNumbers w:val="0"/>
        <w:bidi w:val="0"/>
        <w:spacing w:before="0" w:beforeAutospacing="off" w:after="160" w:afterAutospacing="off" w:line="279" w:lineRule="auto"/>
        <w:ind w:left="0" w:right="0"/>
        <w:jc w:val="left"/>
        <w:rPr>
          <w:i w:val="0"/>
          <w:iCs w:val="0"/>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CFA9396"/>
    <w:rsid w:val="021B98C9"/>
    <w:rsid w:val="0411FC9F"/>
    <w:rsid w:val="04AAA031"/>
    <w:rsid w:val="04AFB8B7"/>
    <w:rsid w:val="056602B1"/>
    <w:rsid w:val="0580F729"/>
    <w:rsid w:val="09B35AE8"/>
    <w:rsid w:val="0A649A3D"/>
    <w:rsid w:val="0A95751E"/>
    <w:rsid w:val="0B900B88"/>
    <w:rsid w:val="0E10363D"/>
    <w:rsid w:val="0F93A7FB"/>
    <w:rsid w:val="1079946D"/>
    <w:rsid w:val="108D2DF3"/>
    <w:rsid w:val="109E5DBF"/>
    <w:rsid w:val="10B54692"/>
    <w:rsid w:val="11CA53E3"/>
    <w:rsid w:val="11CCB245"/>
    <w:rsid w:val="158917D1"/>
    <w:rsid w:val="162F2E01"/>
    <w:rsid w:val="1730BF86"/>
    <w:rsid w:val="18330413"/>
    <w:rsid w:val="193793BA"/>
    <w:rsid w:val="1982BCAB"/>
    <w:rsid w:val="19EB9043"/>
    <w:rsid w:val="1A79392B"/>
    <w:rsid w:val="1ADA75F1"/>
    <w:rsid w:val="1CCB13F0"/>
    <w:rsid w:val="1E32F5C2"/>
    <w:rsid w:val="1F1C3C25"/>
    <w:rsid w:val="2214810C"/>
    <w:rsid w:val="225774E9"/>
    <w:rsid w:val="242823CB"/>
    <w:rsid w:val="266FB1B1"/>
    <w:rsid w:val="268E74E1"/>
    <w:rsid w:val="26E789B8"/>
    <w:rsid w:val="2A4D6F6A"/>
    <w:rsid w:val="2C139CD0"/>
    <w:rsid w:val="2CFA9396"/>
    <w:rsid w:val="2DA94FDF"/>
    <w:rsid w:val="2F92CF3C"/>
    <w:rsid w:val="304C7B75"/>
    <w:rsid w:val="3082B08C"/>
    <w:rsid w:val="33B33E78"/>
    <w:rsid w:val="345F9ED8"/>
    <w:rsid w:val="3649726A"/>
    <w:rsid w:val="36C53798"/>
    <w:rsid w:val="38CF9C91"/>
    <w:rsid w:val="38F27A9B"/>
    <w:rsid w:val="3A67D971"/>
    <w:rsid w:val="3D127B2D"/>
    <w:rsid w:val="3F0B03B1"/>
    <w:rsid w:val="41B155B1"/>
    <w:rsid w:val="41DA8DCB"/>
    <w:rsid w:val="4313C980"/>
    <w:rsid w:val="4512AEC8"/>
    <w:rsid w:val="46653F2E"/>
    <w:rsid w:val="4ABCBA36"/>
    <w:rsid w:val="4B2FF966"/>
    <w:rsid w:val="4BA287C5"/>
    <w:rsid w:val="4C45FF79"/>
    <w:rsid w:val="4D2BB132"/>
    <w:rsid w:val="4EA712B7"/>
    <w:rsid w:val="4F4256CD"/>
    <w:rsid w:val="4F497D43"/>
    <w:rsid w:val="4FC98E38"/>
    <w:rsid w:val="50BFF8A7"/>
    <w:rsid w:val="51C67E41"/>
    <w:rsid w:val="531F2629"/>
    <w:rsid w:val="53D69C1E"/>
    <w:rsid w:val="55E2DB46"/>
    <w:rsid w:val="5864565A"/>
    <w:rsid w:val="598B8E21"/>
    <w:rsid w:val="5D15FFF1"/>
    <w:rsid w:val="60991EEB"/>
    <w:rsid w:val="62E6B83B"/>
    <w:rsid w:val="64D73E9C"/>
    <w:rsid w:val="66D56466"/>
    <w:rsid w:val="680DC11F"/>
    <w:rsid w:val="68F790ED"/>
    <w:rsid w:val="6A4A4793"/>
    <w:rsid w:val="6D6B395F"/>
    <w:rsid w:val="7056D3B5"/>
    <w:rsid w:val="71819601"/>
    <w:rsid w:val="72A561A7"/>
    <w:rsid w:val="72EEA2EA"/>
    <w:rsid w:val="738CDC1E"/>
    <w:rsid w:val="73E5CACC"/>
    <w:rsid w:val="74081275"/>
    <w:rsid w:val="74128225"/>
    <w:rsid w:val="750DF6F7"/>
    <w:rsid w:val="75C9CE73"/>
    <w:rsid w:val="7640208E"/>
    <w:rsid w:val="7807E25C"/>
    <w:rsid w:val="79AFD757"/>
    <w:rsid w:val="7E681FD8"/>
    <w:rsid w:val="7F31EB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A9396"/>
  <w15:chartTrackingRefBased/>
  <w15:docId w15:val="{4DA239B4-A318-4FDE-A40D-A7C80FE7AA5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Body" w:customStyle="true">
    <w:uiPriority w:val="1"/>
    <w:name w:val="Body"/>
    <w:basedOn w:val="Normal"/>
    <w:rsid w:val="268E74E1"/>
    <w:rPr>
      <w:rFonts w:ascii="Calibri" w:hAnsi="Calibri" w:eastAsia="Arial Unicode MS" w:cs="Arial Unicode MS" w:asciiTheme="minorAscii" w:hAnsiTheme="minorAscii" w:eastAsiaTheme="minorAscii" w:cstheme="minorBidi"/>
      <w:color w:val="000000" w:themeColor="text1" w:themeTint="FF" w:themeShade="FF"/>
      <w:sz w:val="22"/>
      <w:szCs w:val="22"/>
      <w:lang w:eastAsia="en-GB"/>
    </w:rPr>
    <w:pPr>
      <w:spacing w:after="160" w:line="256" w:lineRule="auto"/>
    </w:pPr>
  </w:style>
  <w:style w:type="character" w:styleId="normaltextrun" w:customStyle="true">
    <w:uiPriority w:val="1"/>
    <w:name w:val="normaltextrun"/>
    <w:basedOn w:val="DefaultParagraphFont"/>
    <w:rsid w:val="268E74E1"/>
    <w:rPr>
      <w:rFonts w:ascii="Calibri" w:hAnsi="Calibri" w:eastAsia="Calibri" w:cs="" w:asciiTheme="minorAscii" w:hAnsiTheme="minorAscii" w:eastAsiaTheme="minorAscii" w:cstheme="minorBidi"/>
      <w:sz w:val="24"/>
      <w:szCs w:val="24"/>
    </w:rPr>
  </w:style>
  <w:style w:type="character" w:styleId="eop" w:customStyle="true">
    <w:uiPriority w:val="1"/>
    <w:name w:val="eop"/>
    <w:basedOn w:val="DefaultParagraphFont"/>
    <w:rsid w:val="268E74E1"/>
    <w:rPr>
      <w:rFonts w:ascii="Calibri" w:hAnsi="Calibri" w:eastAsia="Calibri" w:cs="" w:asciiTheme="minorAscii" w:hAnsiTheme="minorAscii" w:eastAsiaTheme="minorAscii" w:cstheme="minorBidi"/>
      <w:sz w:val="24"/>
      <w:szCs w:val="24"/>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yperlink" Target="https://www.scottishfuturestrust.org.uk/" TargetMode="External" Id="R8490be7bd4e84919" /><Relationship Type="http://schemas.openxmlformats.org/officeDocument/2006/relationships/hyperlink" Target="http://www.lanternhousearts.org/" TargetMode="External" Id="Rf155fd610e3744f3" /><Relationship Type="http://schemas.openxmlformats.org/officeDocument/2006/relationships/hyperlink" Target="mailto:%E2%80%AFinfo@lanternhousearts.org" TargetMode="External" Id="R91e04aea7de348b0" /><Relationship Type="http://schemas.openxmlformats.org/officeDocument/2006/relationships/image" Target="/media/image.jpg" Id="R2a85797455e14434" /><Relationship Type="http://schemas.openxmlformats.org/officeDocument/2006/relationships/hyperlink" Target="https://drive.google.com/drive/folders/16dU19WmqLIoo3LdiYgAM2RLab01R6h23?usp=sharing" TargetMode="External" Id="R552834c636d14bce"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D28D341645E640BA73304AC64581BC" ma:contentTypeVersion="18" ma:contentTypeDescription="Create a new document." ma:contentTypeScope="" ma:versionID="23088f1773e6a1cac0377b15a7880e48">
  <xsd:schema xmlns:xsd="http://www.w3.org/2001/XMLSchema" xmlns:xs="http://www.w3.org/2001/XMLSchema" xmlns:p="http://schemas.microsoft.com/office/2006/metadata/properties" xmlns:ns2="6d209227-17d4-4b7d-ae99-368b5dec0eb5" xmlns:ns3="6b21b9e6-e728-4c11-b2d9-f41082fc3357" targetNamespace="http://schemas.microsoft.com/office/2006/metadata/properties" ma:root="true" ma:fieldsID="7a999fb90969a221ad508ae608ed7807" ns2:_="" ns3:_="">
    <xsd:import namespace="6d209227-17d4-4b7d-ae99-368b5dec0eb5"/>
    <xsd:import namespace="6b21b9e6-e728-4c11-b2d9-f41082fc3357"/>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209227-17d4-4b7d-ae99-368b5dec0e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0add1a3-b4bd-440d-9e62-fd3595ef46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21b9e6-e728-4c11-b2d9-f41082fc335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7c82b09-1e52-48e2-af3e-9f15e8f00f4a}" ma:internalName="TaxCatchAll" ma:showField="CatchAllData" ma:web="6b21b9e6-e728-4c11-b2d9-f41082fc33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b21b9e6-e728-4c11-b2d9-f41082fc3357" xsi:nil="true"/>
    <lcf76f155ced4ddcb4097134ff3c332f xmlns="6d209227-17d4-4b7d-ae99-368b5dec0eb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9A23834-8627-4280-93EC-403299CFF1E3}"/>
</file>

<file path=customXml/itemProps2.xml><?xml version="1.0" encoding="utf-8"?>
<ds:datastoreItem xmlns:ds="http://schemas.openxmlformats.org/officeDocument/2006/customXml" ds:itemID="{DB81E016-71BD-418D-BA64-897583BC3A68}"/>
</file>

<file path=customXml/itemProps3.xml><?xml version="1.0" encoding="utf-8"?>
<ds:datastoreItem xmlns:ds="http://schemas.openxmlformats.org/officeDocument/2006/customXml" ds:itemID="{281F6D5D-0647-403A-8945-972E85694C9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Margot Law-McKay</dc:creator>
  <keywords/>
  <dc:description/>
  <lastModifiedBy>Margot Law-McKay</lastModifiedBy>
  <dcterms:created xsi:type="dcterms:W3CDTF">2024-11-01T11:22:39.0000000Z</dcterms:created>
  <dcterms:modified xsi:type="dcterms:W3CDTF">2024-11-01T17:09:19.4627063Z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0x0101009ED28D341645E640BA73304AC64581BC</vt:lpwstr>
  </property>
  <property fmtid="{D5CDD505-2E9C-101B-9397-08002B2CF9AE}" pid="3" name="MediaServiceImageTags">
    <vt:lpwstr/>
  </property>
</Properties>
</file>