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4B2910F" w:rsidP="1EA40F96" w:rsidRDefault="040A55A8" w14:paraId="33CA5DF6" w14:textId="64B99B03">
      <w:pPr>
        <w:jc w:val="center"/>
        <w:rPr>
          <w:rFonts w:ascii="Arial" w:hAnsi="Arial" w:eastAsia="Arial" w:cs="Arial"/>
          <w:b w:val="1"/>
          <w:bCs w:val="1"/>
          <w:color w:val="000000" w:themeColor="text1"/>
          <w:sz w:val="40"/>
          <w:szCs w:val="40"/>
          <w:lang w:val="en-GB"/>
        </w:rPr>
      </w:pPr>
      <w:r w:rsidRPr="3539B430" w:rsidR="040A55A8">
        <w:rPr>
          <w:rFonts w:ascii="Arial" w:hAnsi="Arial" w:eastAsia="Arial" w:cs="Arial"/>
          <w:b w:val="1"/>
          <w:bCs w:val="1"/>
          <w:color w:val="000000" w:themeColor="text1" w:themeTint="FF" w:themeShade="FF"/>
          <w:sz w:val="40"/>
          <w:szCs w:val="40"/>
          <w:lang w:val="en-GB"/>
        </w:rPr>
        <w:t>Cumbernauld Theatre open</w:t>
      </w:r>
      <w:r w:rsidRPr="3539B430" w:rsidR="7E7988B2">
        <w:rPr>
          <w:rFonts w:ascii="Arial" w:hAnsi="Arial" w:eastAsia="Arial" w:cs="Arial"/>
          <w:b w:val="1"/>
          <w:bCs w:val="1"/>
          <w:color w:val="000000" w:themeColor="text1" w:themeTint="FF" w:themeShade="FF"/>
          <w:sz w:val="40"/>
          <w:szCs w:val="40"/>
          <w:lang w:val="en-GB"/>
        </w:rPr>
        <w:t>s</w:t>
      </w:r>
      <w:r w:rsidRPr="3539B430" w:rsidR="040A55A8">
        <w:rPr>
          <w:rFonts w:ascii="Arial" w:hAnsi="Arial" w:eastAsia="Arial" w:cs="Arial"/>
          <w:b w:val="1"/>
          <w:bCs w:val="1"/>
          <w:color w:val="000000" w:themeColor="text1" w:themeTint="FF" w:themeShade="FF"/>
          <w:sz w:val="40"/>
          <w:szCs w:val="40"/>
          <w:lang w:val="en-GB"/>
        </w:rPr>
        <w:t xml:space="preserve"> applications for</w:t>
      </w:r>
      <w:r w:rsidRPr="3539B430" w:rsidR="5E0D918B">
        <w:rPr>
          <w:rFonts w:ascii="Arial" w:hAnsi="Arial" w:eastAsia="Arial" w:cs="Arial"/>
          <w:b w:val="1"/>
          <w:bCs w:val="1"/>
          <w:color w:val="000000" w:themeColor="text1" w:themeTint="FF" w:themeShade="FF"/>
          <w:sz w:val="40"/>
          <w:szCs w:val="40"/>
          <w:lang w:val="en-GB"/>
        </w:rPr>
        <w:t xml:space="preserve"> their</w:t>
      </w:r>
      <w:r w:rsidRPr="3539B430" w:rsidR="040A55A8">
        <w:rPr>
          <w:rFonts w:ascii="Arial" w:hAnsi="Arial" w:eastAsia="Arial" w:cs="Arial"/>
          <w:b w:val="1"/>
          <w:bCs w:val="1"/>
          <w:color w:val="000000" w:themeColor="text1" w:themeTint="FF" w:themeShade="FF"/>
          <w:sz w:val="40"/>
          <w:szCs w:val="40"/>
          <w:lang w:val="en-GB"/>
        </w:rPr>
        <w:t xml:space="preserve"> Christmas Appeal 2024</w:t>
      </w:r>
    </w:p>
    <w:p w:rsidR="335810CE" w:rsidP="1EA40F96" w:rsidRDefault="335810CE" w14:paraId="1101424B" w14:textId="1D8803C1">
      <w:pPr>
        <w:spacing w:after="0" w:line="240" w:lineRule="auto"/>
        <w:jc w:val="center"/>
        <w:rPr>
          <w:rFonts w:ascii="Arial" w:hAnsi="Arial" w:eastAsia="Arial" w:cs="Arial"/>
          <w:i/>
          <w:iCs/>
          <w:color w:val="000000" w:themeColor="text1"/>
          <w:sz w:val="18"/>
          <w:szCs w:val="18"/>
          <w:lang w:val="en-GB"/>
        </w:rPr>
      </w:pPr>
      <w:r>
        <w:rPr>
          <w:noProof/>
        </w:rPr>
        <w:drawing>
          <wp:inline distT="0" distB="0" distL="0" distR="0" wp14:anchorId="16ED3654" wp14:editId="44B77A52">
            <wp:extent cx="5943600" cy="3962400"/>
            <wp:effectExtent l="0" t="0" r="0" b="0"/>
            <wp:docPr id="1615146494" name="Picture 161514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r w:rsidRPr="1EA40F96" w:rsidR="33C2BA17">
        <w:rPr>
          <w:rFonts w:ascii="Arial" w:hAnsi="Arial" w:eastAsia="Arial" w:cs="Arial"/>
          <w:i/>
          <w:iCs/>
          <w:color w:val="000000" w:themeColor="text1"/>
          <w:sz w:val="18"/>
          <w:szCs w:val="18"/>
          <w:lang w:val="en-GB"/>
        </w:rPr>
        <w:t xml:space="preserve">The cast of </w:t>
      </w:r>
      <w:r w:rsidRPr="1EA40F96" w:rsidR="0B452D4C">
        <w:rPr>
          <w:rFonts w:ascii="Arial" w:hAnsi="Arial" w:eastAsia="Arial" w:cs="Arial"/>
          <w:i/>
          <w:iCs/>
          <w:color w:val="000000" w:themeColor="text1"/>
          <w:sz w:val="18"/>
          <w:szCs w:val="18"/>
          <w:lang w:val="en-GB"/>
        </w:rPr>
        <w:t>Cumbernauld Theatre’s 2023</w:t>
      </w:r>
      <w:r w:rsidRPr="1EA40F96" w:rsidR="33C2BA17">
        <w:rPr>
          <w:rFonts w:ascii="Arial" w:hAnsi="Arial" w:eastAsia="Arial" w:cs="Arial"/>
          <w:i/>
          <w:iCs/>
          <w:color w:val="000000" w:themeColor="text1"/>
          <w:sz w:val="18"/>
          <w:szCs w:val="18"/>
          <w:lang w:val="en-GB"/>
        </w:rPr>
        <w:t xml:space="preserve"> festive show, Ugly! A Cinderella Story</w:t>
      </w:r>
    </w:p>
    <w:p w:rsidR="3879EBE6" w:rsidP="1EA40F96" w:rsidRDefault="3879EBE6" w14:paraId="78688822" w14:textId="46395E68">
      <w:pPr>
        <w:spacing w:after="0" w:line="240" w:lineRule="auto"/>
        <w:rPr>
          <w:rFonts w:ascii="Arial" w:hAnsi="Arial" w:eastAsia="Arial" w:cs="Arial"/>
          <w:color w:val="000000" w:themeColor="text1"/>
          <w:lang w:val="en-GB"/>
        </w:rPr>
      </w:pPr>
    </w:p>
    <w:p w:rsidR="3997B0F9" w:rsidP="1EA40F96" w:rsidRDefault="3997B0F9" w14:paraId="25816E47" w14:textId="4C9465FB">
      <w:pPr>
        <w:spacing w:after="0" w:line="240" w:lineRule="auto"/>
        <w:jc w:val="center"/>
        <w:rPr>
          <w:rFonts w:ascii="Arial" w:hAnsi="Arial" w:eastAsia="Arial" w:cs="Arial"/>
          <w:b/>
          <w:bCs/>
          <w:color w:val="000000" w:themeColor="text1"/>
          <w:lang w:val="en-GB"/>
        </w:rPr>
      </w:pPr>
      <w:hyperlink r:id="rId11">
        <w:r w:rsidRPr="1EA40F96">
          <w:rPr>
            <w:rStyle w:val="Hyperlink"/>
            <w:rFonts w:ascii="Arial" w:hAnsi="Arial" w:eastAsia="Arial" w:cs="Arial"/>
            <w:b/>
            <w:bCs/>
            <w:lang w:val="en-GB"/>
          </w:rPr>
          <w:t>Link for Christmas Appeal 2024 applications</w:t>
        </w:r>
      </w:hyperlink>
      <w:r w:rsidRPr="1EA40F96" w:rsidR="2F913C8B">
        <w:rPr>
          <w:rFonts w:ascii="Arial" w:hAnsi="Arial" w:eastAsia="Arial" w:cs="Arial"/>
          <w:b/>
          <w:bCs/>
          <w:color w:val="000000" w:themeColor="text1"/>
          <w:lang w:val="en-GB"/>
        </w:rPr>
        <w:t xml:space="preserve"> </w:t>
      </w:r>
    </w:p>
    <w:p w:rsidR="1EA40F96" w:rsidP="1EA40F96" w:rsidRDefault="1EA40F96" w14:paraId="104A7C0B" w14:textId="63FB76FF">
      <w:pPr>
        <w:spacing w:after="0" w:line="240" w:lineRule="auto"/>
        <w:rPr>
          <w:rFonts w:ascii="Arial" w:hAnsi="Arial" w:eastAsia="Arial" w:cs="Arial"/>
          <w:color w:val="000000" w:themeColor="text1"/>
          <w:lang w:val="en-GB"/>
        </w:rPr>
      </w:pPr>
    </w:p>
    <w:p w:rsidR="00C3238D" w:rsidP="00C3238D" w:rsidRDefault="00796D12" w14:paraId="72BA3403" w14:textId="77777777">
      <w:pPr>
        <w:spacing w:after="0" w:line="240" w:lineRule="auto"/>
        <w:rPr>
          <w:rFonts w:ascii="Arial" w:hAnsi="Arial" w:eastAsia="Arial" w:cs="Arial"/>
          <w:color w:val="000000" w:themeColor="text1"/>
          <w:lang w:val="en-GB"/>
        </w:rPr>
      </w:pPr>
      <w:r w:rsidRPr="00796D12">
        <w:rPr>
          <w:rFonts w:ascii="Arial" w:hAnsi="Arial" w:eastAsia="Arial" w:cs="Arial"/>
          <w:color w:val="000000" w:themeColor="text1"/>
          <w:lang w:val="en-GB"/>
        </w:rPr>
        <w:t xml:space="preserve">Cumbernauld Theatre Company has opened applications for its 2024 Christmas Appeal, offering tickets to festive productions </w:t>
      </w:r>
      <w:proofErr w:type="spellStart"/>
      <w:r w:rsidRPr="1EA40F96" w:rsidR="00C3238D">
        <w:rPr>
          <w:rFonts w:ascii="Arial" w:hAnsi="Arial" w:eastAsia="Arial" w:cs="Arial"/>
          <w:color w:val="000000" w:themeColor="text1"/>
          <w:lang w:val="en-GB"/>
        </w:rPr>
        <w:t>productions</w:t>
      </w:r>
      <w:proofErr w:type="spellEnd"/>
      <w:r w:rsidRPr="1EA40F96" w:rsidR="00C3238D">
        <w:rPr>
          <w:rFonts w:ascii="Arial" w:hAnsi="Arial" w:eastAsia="Arial" w:cs="Arial"/>
          <w:color w:val="000000" w:themeColor="text1"/>
          <w:lang w:val="en-GB"/>
        </w:rPr>
        <w:t xml:space="preserve"> </w:t>
      </w:r>
      <w:hyperlink r:id="rId12">
        <w:r w:rsidRPr="1EA40F96" w:rsidR="00C3238D">
          <w:rPr>
            <w:rStyle w:val="Hyperlink"/>
            <w:rFonts w:ascii="Arial" w:hAnsi="Arial" w:eastAsia="Arial" w:cs="Arial"/>
            <w:lang w:val="en-GB"/>
          </w:rPr>
          <w:t>Pinocchio</w:t>
        </w:r>
      </w:hyperlink>
      <w:r w:rsidRPr="1EA40F96" w:rsidR="00C3238D">
        <w:rPr>
          <w:rFonts w:ascii="Arial" w:hAnsi="Arial" w:eastAsia="Arial" w:cs="Arial"/>
          <w:lang w:val="en-GB"/>
        </w:rPr>
        <w:t xml:space="preserve"> (for ages 7+) and </w:t>
      </w:r>
      <w:hyperlink r:id="rId13">
        <w:r w:rsidRPr="1EA40F96" w:rsidR="00C3238D">
          <w:rPr>
            <w:rStyle w:val="Hyperlink"/>
            <w:rFonts w:ascii="Arial" w:hAnsi="Arial" w:eastAsia="Arial" w:cs="Arial"/>
            <w:lang w:val="en-GB"/>
          </w:rPr>
          <w:t>Special Delivery</w:t>
        </w:r>
      </w:hyperlink>
      <w:r w:rsidRPr="1EA40F96" w:rsidR="00C3238D">
        <w:rPr>
          <w:rFonts w:ascii="Arial" w:hAnsi="Arial" w:eastAsia="Arial" w:cs="Arial"/>
          <w:lang w:val="en-GB"/>
        </w:rPr>
        <w:t xml:space="preserve"> (for ages 3 - 7).</w:t>
      </w:r>
    </w:p>
    <w:p w:rsidR="00796D12" w:rsidP="1EA40F96" w:rsidRDefault="00796D12" w14:paraId="33119615" w14:textId="6C6A3E57">
      <w:pPr>
        <w:spacing w:after="0" w:line="240" w:lineRule="auto"/>
        <w:rPr>
          <w:rFonts w:ascii="Arial" w:hAnsi="Arial" w:eastAsia="Arial" w:cs="Arial"/>
          <w:color w:val="000000" w:themeColor="text1"/>
          <w:lang w:val="en-GB"/>
        </w:rPr>
      </w:pPr>
    </w:p>
    <w:p w:rsidR="00FF039C" w:rsidP="00FF039C" w:rsidRDefault="00FF039C" w14:paraId="6A29884A" w14:textId="734133CA">
      <w:pPr>
        <w:rPr>
          <w:rFonts w:ascii="Arial" w:hAnsi="Arial" w:eastAsia="Arial" w:cs="Arial"/>
          <w:color w:val="000000" w:themeColor="text1"/>
          <w:lang w:val="en-GB"/>
        </w:rPr>
      </w:pPr>
      <w:r w:rsidRPr="00FF039C">
        <w:rPr>
          <w:rFonts w:ascii="Arial" w:hAnsi="Arial" w:eastAsia="Arial" w:cs="Arial"/>
          <w:color w:val="000000" w:themeColor="text1"/>
          <w:lang w:val="en-GB"/>
        </w:rPr>
        <w:t>Funded by the generosity of supporters</w:t>
      </w:r>
      <w:r w:rsidR="001C3506">
        <w:rPr>
          <w:rFonts w:ascii="Arial" w:hAnsi="Arial" w:eastAsia="Arial" w:cs="Arial"/>
          <w:color w:val="000000" w:themeColor="text1"/>
          <w:lang w:val="en-GB"/>
        </w:rPr>
        <w:t xml:space="preserve"> throughout the year</w:t>
      </w:r>
      <w:r w:rsidRPr="00FF039C">
        <w:rPr>
          <w:rFonts w:ascii="Arial" w:hAnsi="Arial" w:eastAsia="Arial" w:cs="Arial"/>
          <w:color w:val="000000" w:themeColor="text1"/>
          <w:lang w:val="en-GB"/>
        </w:rPr>
        <w:t xml:space="preserve">, the appeal aims to share the magic of live theatre with individuals and families who may not otherwise </w:t>
      </w:r>
      <w:proofErr w:type="gramStart"/>
      <w:r w:rsidRPr="00FF039C">
        <w:rPr>
          <w:rFonts w:ascii="Arial" w:hAnsi="Arial" w:eastAsia="Arial" w:cs="Arial"/>
          <w:color w:val="000000" w:themeColor="text1"/>
          <w:lang w:val="en-GB"/>
        </w:rPr>
        <w:t>have the opportunity to</w:t>
      </w:r>
      <w:proofErr w:type="gramEnd"/>
      <w:r w:rsidRPr="00FF039C">
        <w:rPr>
          <w:rFonts w:ascii="Arial" w:hAnsi="Arial" w:eastAsia="Arial" w:cs="Arial"/>
          <w:color w:val="000000" w:themeColor="text1"/>
          <w:lang w:val="en-GB"/>
        </w:rPr>
        <w:t xml:space="preserve"> attend. Local groups and organisations serving those in need are encouraged to apply.</w:t>
      </w:r>
    </w:p>
    <w:p w:rsidRPr="00FF039C" w:rsidR="00F572F3" w:rsidP="00FF039C" w:rsidRDefault="00F572F3" w14:paraId="469A2AC6" w14:textId="120F50F8">
      <w:pPr>
        <w:rPr>
          <w:rFonts w:ascii="Arial" w:hAnsi="Arial" w:eastAsia="Arial" w:cs="Arial"/>
          <w:color w:val="000000" w:themeColor="text1"/>
          <w:lang w:val="en-GB"/>
        </w:rPr>
      </w:pPr>
      <w:r w:rsidRPr="00F572F3">
        <w:rPr>
          <w:rFonts w:ascii="Arial" w:hAnsi="Arial" w:eastAsia="Arial" w:cs="Arial"/>
          <w:color w:val="000000" w:themeColor="text1"/>
        </w:rPr>
        <w:t xml:space="preserve">Last year, over 300 tickets were donated to the community. Thanks to incredible support throughout the year, enough funds have already been raised to exceed this figure, ensuring even more families can experience </w:t>
      </w:r>
      <w:r>
        <w:rPr>
          <w:rFonts w:ascii="Arial" w:hAnsi="Arial" w:eastAsia="Arial" w:cs="Arial"/>
          <w:color w:val="000000" w:themeColor="text1"/>
        </w:rPr>
        <w:t xml:space="preserve">Cumbernauld’s festive shows </w:t>
      </w:r>
      <w:r w:rsidRPr="00F572F3">
        <w:rPr>
          <w:rFonts w:ascii="Arial" w:hAnsi="Arial" w:eastAsia="Arial" w:cs="Arial"/>
          <w:color w:val="000000" w:themeColor="text1"/>
        </w:rPr>
        <w:t>this season.</w:t>
      </w:r>
    </w:p>
    <w:p w:rsidR="00C3238D" w:rsidP="1EA40F96" w:rsidRDefault="00C3238D" w14:paraId="79AB0896" w14:textId="77777777">
      <w:pPr>
        <w:spacing w:after="0" w:line="240" w:lineRule="auto"/>
        <w:rPr>
          <w:rFonts w:ascii="Arial" w:hAnsi="Arial" w:eastAsia="Arial" w:cs="Arial"/>
          <w:color w:val="000000" w:themeColor="text1"/>
          <w:lang w:val="en-GB"/>
        </w:rPr>
      </w:pPr>
    </w:p>
    <w:p w:rsidR="4336593C" w:rsidP="1EA40F96" w:rsidRDefault="4336593C" w14:paraId="2ABE1687" w14:textId="01B62FB5">
      <w:pPr>
        <w:spacing w:after="0" w:line="240" w:lineRule="auto"/>
        <w:rPr>
          <w:rFonts w:ascii="Arial" w:hAnsi="Arial" w:eastAsia="Arial" w:cs="Arial"/>
          <w:color w:val="000000" w:themeColor="text1"/>
          <w:lang w:val="en-GB"/>
        </w:rPr>
      </w:pPr>
      <w:r w:rsidRPr="690E9C3D">
        <w:rPr>
          <w:rFonts w:ascii="Arial" w:hAnsi="Arial" w:eastAsia="Arial" w:cs="Arial"/>
          <w:b/>
          <w:bCs/>
          <w:color w:val="000000" w:themeColor="text1"/>
          <w:lang w:val="en-GB"/>
        </w:rPr>
        <w:t xml:space="preserve">Sarah Price, </w:t>
      </w:r>
      <w:r w:rsidRPr="690E9C3D" w:rsidR="00C3238D">
        <w:rPr>
          <w:rFonts w:ascii="Arial" w:hAnsi="Arial" w:eastAsia="Arial" w:cs="Arial"/>
          <w:b/>
          <w:bCs/>
          <w:color w:val="000000" w:themeColor="text1"/>
          <w:lang w:val="en-GB"/>
        </w:rPr>
        <w:t>CEO, said</w:t>
      </w:r>
      <w:r w:rsidRPr="690E9C3D">
        <w:rPr>
          <w:rFonts w:ascii="Arial" w:hAnsi="Arial" w:eastAsia="Arial" w:cs="Arial"/>
          <w:color w:val="000000" w:themeColor="text1"/>
          <w:lang w:val="en-GB"/>
        </w:rPr>
        <w:t xml:space="preserve"> </w:t>
      </w:r>
      <w:r w:rsidRPr="690E9C3D">
        <w:rPr>
          <w:rFonts w:ascii="Arial" w:hAnsi="Arial" w:eastAsia="Arial" w:cs="Arial"/>
          <w:i/>
          <w:iCs/>
          <w:color w:val="000000" w:themeColor="text1"/>
          <w:lang w:val="en-GB"/>
        </w:rPr>
        <w:t>‘</w:t>
      </w:r>
      <w:r w:rsidRPr="4E82D564" w:rsidR="6D3B47CA">
        <w:rPr>
          <w:rFonts w:ascii="Arial" w:hAnsi="Arial" w:eastAsia="Arial" w:cs="Arial"/>
          <w:i/>
          <w:lang w:val="en-GB"/>
        </w:rPr>
        <w:t>For many people in our communities, experiencing the joy of attending Christmas shows is sometimes just out of reach. As a charity, Cumbernauld Theatre has raised funds through our Christmas Appeal 2024 that will give a gift of a ticket to attend either Pinocchio or Special Delivery at Cumbernauld Theatre to those from our community that may need some extra support this Christmas. The excitement and joy we witness when audiences join us for some festive fun at Cumbernauld Theatre is truly heartwarming, and we hope to spread that feeling to many children, young people, and families in our communities this December</w:t>
      </w:r>
      <w:r w:rsidRPr="690E9C3D">
        <w:rPr>
          <w:rFonts w:ascii="Arial" w:hAnsi="Arial" w:eastAsia="Arial" w:cs="Arial"/>
          <w:i/>
          <w:iCs/>
          <w:color w:val="000000" w:themeColor="text1"/>
          <w:lang w:val="en-GB"/>
        </w:rPr>
        <w:t>’</w:t>
      </w:r>
    </w:p>
    <w:p w:rsidR="3879EBE6" w:rsidP="3879EBE6" w:rsidRDefault="3879EBE6" w14:paraId="0A2A167B" w14:textId="2B3E0FB5">
      <w:pPr>
        <w:spacing w:after="0" w:line="240" w:lineRule="auto"/>
        <w:rPr>
          <w:rFonts w:ascii="Arial" w:hAnsi="Arial" w:eastAsia="Arial" w:cs="Arial"/>
          <w:color w:val="000000" w:themeColor="text1"/>
          <w:lang w:val="en-GB"/>
        </w:rPr>
      </w:pPr>
    </w:p>
    <w:p w:rsidR="00940DCB" w:rsidP="00940DCB" w:rsidRDefault="00940DCB" w14:paraId="60241921" w14:textId="488599D8">
      <w:pPr>
        <w:spacing w:after="0" w:line="240" w:lineRule="auto"/>
        <w:rPr>
          <w:rFonts w:ascii="Arial" w:hAnsi="Arial" w:eastAsia="Arial" w:cs="Arial"/>
          <w:lang w:val="en-GB"/>
        </w:rPr>
      </w:pPr>
      <w:r w:rsidRPr="00940DCB">
        <w:rPr>
          <w:rFonts w:ascii="Arial" w:hAnsi="Arial" w:eastAsia="Arial" w:cs="Arial"/>
          <w:b/>
          <w:bCs/>
          <w:lang w:val="en-GB"/>
        </w:rPr>
        <w:t>How to Apply</w:t>
      </w:r>
      <w:r w:rsidRPr="00940DCB">
        <w:rPr>
          <w:rFonts w:ascii="Arial" w:hAnsi="Arial" w:eastAsia="Arial" w:cs="Arial"/>
          <w:lang w:val="en-GB"/>
        </w:rPr>
        <w:br/>
      </w:r>
      <w:r w:rsidRPr="00940DCB">
        <w:rPr>
          <w:rFonts w:ascii="Arial" w:hAnsi="Arial" w:eastAsia="Arial" w:cs="Arial"/>
          <w:lang w:val="en-GB"/>
        </w:rPr>
        <w:t xml:space="preserve">Applications are open to local groups and organisations serving individuals and families in need. To </w:t>
      </w:r>
      <w:proofErr w:type="gramStart"/>
      <w:r w:rsidRPr="00940DCB">
        <w:rPr>
          <w:rFonts w:ascii="Arial" w:hAnsi="Arial" w:eastAsia="Arial" w:cs="Arial"/>
          <w:lang w:val="en-GB"/>
        </w:rPr>
        <w:t>submit an application</w:t>
      </w:r>
      <w:proofErr w:type="gramEnd"/>
      <w:r w:rsidRPr="00940DCB">
        <w:rPr>
          <w:rFonts w:ascii="Arial" w:hAnsi="Arial" w:eastAsia="Arial" w:cs="Arial"/>
          <w:lang w:val="en-GB"/>
        </w:rPr>
        <w:t xml:space="preserve">, visit </w:t>
      </w:r>
      <w:hyperlink w:history="1" r:id="rId14">
        <w:r w:rsidRPr="00EA569D">
          <w:rPr>
            <w:rStyle w:val="Hyperlink"/>
            <w:rFonts w:ascii="Arial" w:hAnsi="Arial" w:eastAsia="Arial" w:cs="Arial"/>
            <w:b/>
            <w:bCs/>
          </w:rPr>
          <w:t>lanternhousearts.org/</w:t>
        </w:r>
        <w:proofErr w:type="spellStart"/>
        <w:r w:rsidRPr="00EA569D">
          <w:rPr>
            <w:rStyle w:val="Hyperlink"/>
            <w:rFonts w:ascii="Arial" w:hAnsi="Arial" w:eastAsia="Arial" w:cs="Arial"/>
            <w:b/>
            <w:bCs/>
          </w:rPr>
          <w:t>christmas</w:t>
        </w:r>
        <w:proofErr w:type="spellEnd"/>
        <w:r w:rsidRPr="00EA569D">
          <w:rPr>
            <w:rStyle w:val="Hyperlink"/>
            <w:rFonts w:ascii="Arial" w:hAnsi="Arial" w:eastAsia="Arial" w:cs="Arial"/>
            <w:b/>
            <w:bCs/>
          </w:rPr>
          <w:t>-appeal</w:t>
        </w:r>
      </w:hyperlink>
      <w:r w:rsidRPr="00940DCB">
        <w:rPr>
          <w:rFonts w:ascii="Arial" w:hAnsi="Arial" w:eastAsia="Arial" w:cs="Arial"/>
          <w:lang w:val="en-GB"/>
        </w:rPr>
        <w:t>. The deadline for applications is 10am on Monday, 16 December 2024. Due to limited availability, not all requests may be fulfilled.</w:t>
      </w:r>
    </w:p>
    <w:p w:rsidRPr="00940DCB" w:rsidR="00940DCB" w:rsidP="00940DCB" w:rsidRDefault="00940DCB" w14:paraId="138FBB79" w14:textId="77777777">
      <w:pPr>
        <w:spacing w:after="0" w:line="240" w:lineRule="auto"/>
        <w:rPr>
          <w:rFonts w:ascii="Arial" w:hAnsi="Arial" w:eastAsia="Arial" w:cs="Arial"/>
          <w:lang w:val="en-GB"/>
        </w:rPr>
      </w:pPr>
    </w:p>
    <w:p w:rsidRPr="00940DCB" w:rsidR="00940DCB" w:rsidP="00940DCB" w:rsidRDefault="00940DCB" w14:paraId="63E4EA91" w14:textId="1D82268F">
      <w:pPr>
        <w:spacing w:after="0" w:line="240" w:lineRule="auto"/>
        <w:rPr>
          <w:rFonts w:ascii="Arial" w:hAnsi="Arial" w:eastAsia="Arial" w:cs="Arial"/>
          <w:lang w:val="en-GB"/>
        </w:rPr>
      </w:pPr>
      <w:r w:rsidRPr="00940DCB">
        <w:rPr>
          <w:rFonts w:ascii="Arial" w:hAnsi="Arial" w:eastAsia="Arial" w:cs="Arial"/>
          <w:b/>
          <w:bCs/>
          <w:lang w:val="en-GB"/>
        </w:rPr>
        <w:t>How to Donate</w:t>
      </w:r>
      <w:r w:rsidRPr="00940DCB">
        <w:rPr>
          <w:rFonts w:ascii="Arial" w:hAnsi="Arial" w:eastAsia="Arial" w:cs="Arial"/>
          <w:lang w:val="en-GB"/>
        </w:rPr>
        <w:br/>
      </w:r>
      <w:r w:rsidRPr="00940DCB">
        <w:rPr>
          <w:rFonts w:ascii="Arial" w:hAnsi="Arial" w:eastAsia="Arial" w:cs="Arial"/>
          <w:lang w:val="en-GB"/>
        </w:rPr>
        <w:t xml:space="preserve">Donations to the appeal can also be made via </w:t>
      </w:r>
      <w:hyperlink w:history="1" r:id="rId15">
        <w:r w:rsidRPr="00EA569D">
          <w:rPr>
            <w:rStyle w:val="Hyperlink"/>
            <w:rFonts w:ascii="Arial" w:hAnsi="Arial" w:eastAsia="Arial" w:cs="Arial"/>
            <w:b/>
            <w:bCs/>
          </w:rPr>
          <w:t>lanternhousearts.org/</w:t>
        </w:r>
        <w:proofErr w:type="spellStart"/>
        <w:r w:rsidRPr="00EA569D">
          <w:rPr>
            <w:rStyle w:val="Hyperlink"/>
            <w:rFonts w:ascii="Arial" w:hAnsi="Arial" w:eastAsia="Arial" w:cs="Arial"/>
            <w:b/>
            <w:bCs/>
          </w:rPr>
          <w:t>christmas</w:t>
        </w:r>
        <w:proofErr w:type="spellEnd"/>
        <w:r w:rsidRPr="00EA569D">
          <w:rPr>
            <w:rStyle w:val="Hyperlink"/>
            <w:rFonts w:ascii="Arial" w:hAnsi="Arial" w:eastAsia="Arial" w:cs="Arial"/>
            <w:b/>
            <w:bCs/>
          </w:rPr>
          <w:t>-appeal</w:t>
        </w:r>
      </w:hyperlink>
      <w:r w:rsidRPr="00940DCB">
        <w:rPr>
          <w:rFonts w:ascii="Arial" w:hAnsi="Arial" w:eastAsia="Arial" w:cs="Arial"/>
          <w:lang w:val="en-GB"/>
        </w:rPr>
        <w:t xml:space="preserve"> or by contacting the box office at </w:t>
      </w:r>
      <w:r>
        <w:rPr>
          <w:rFonts w:ascii="Arial" w:hAnsi="Arial" w:eastAsia="Arial" w:cs="Arial"/>
          <w:lang w:val="en-GB"/>
        </w:rPr>
        <w:t>01236 732 887</w:t>
      </w:r>
      <w:r w:rsidRPr="00940DCB">
        <w:rPr>
          <w:rFonts w:ascii="Arial" w:hAnsi="Arial" w:eastAsia="Arial" w:cs="Arial"/>
          <w:lang w:val="en-GB"/>
        </w:rPr>
        <w:t>. Every contribution directly supports offering tickets to those who may not otherwise have the chance to attend.</w:t>
      </w:r>
    </w:p>
    <w:p w:rsidR="3879EBE6" w:rsidP="1EA40F96" w:rsidRDefault="3879EBE6" w14:paraId="305A89AF" w14:textId="09B71230">
      <w:pPr>
        <w:spacing w:after="0" w:line="240" w:lineRule="auto"/>
        <w:rPr>
          <w:rFonts w:ascii="Arial" w:hAnsi="Arial" w:eastAsia="Arial" w:cs="Arial"/>
          <w:lang w:val="en-GB"/>
        </w:rPr>
      </w:pPr>
    </w:p>
    <w:p w:rsidR="3879EBE6" w:rsidP="1EA40F96" w:rsidRDefault="340B7275" w14:paraId="04B408CB" w14:textId="7CA2BA23">
      <w:pPr>
        <w:spacing w:after="0" w:line="240" w:lineRule="auto"/>
        <w:rPr>
          <w:rFonts w:ascii="Arial" w:hAnsi="Arial" w:eastAsia="Arial" w:cs="Arial"/>
          <w:b/>
          <w:bCs/>
          <w:lang w:val="en-GB"/>
        </w:rPr>
      </w:pPr>
      <w:r w:rsidRPr="1EA40F96">
        <w:rPr>
          <w:rFonts w:ascii="Arial" w:hAnsi="Arial" w:eastAsia="Arial" w:cs="Arial"/>
          <w:b/>
          <w:bCs/>
          <w:lang w:val="en-GB"/>
        </w:rPr>
        <w:t>ENDS</w:t>
      </w:r>
    </w:p>
    <w:p w:rsidR="3879EBE6" w:rsidP="1EA40F96" w:rsidRDefault="3879EBE6" w14:paraId="25330E93" w14:textId="620BA428">
      <w:pPr>
        <w:spacing w:after="0" w:line="240" w:lineRule="auto"/>
        <w:rPr>
          <w:rFonts w:ascii="Arial" w:hAnsi="Arial" w:eastAsia="Arial" w:cs="Arial"/>
          <w:b/>
          <w:bCs/>
          <w:lang w:val="en-GB"/>
        </w:rPr>
      </w:pPr>
    </w:p>
    <w:p w:rsidR="3879EBE6" w:rsidP="1EA40F96" w:rsidRDefault="5CF5C9A6" w14:paraId="18F79105" w14:textId="51CC9E27">
      <w:pPr>
        <w:spacing w:after="0" w:line="240" w:lineRule="auto"/>
        <w:rPr>
          <w:rFonts w:ascii="Arial" w:hAnsi="Arial" w:eastAsia="Arial" w:cs="Arial"/>
          <w:b/>
          <w:bCs/>
          <w:color w:val="000000" w:themeColor="text1"/>
          <w:lang w:val="en-GB"/>
        </w:rPr>
      </w:pPr>
      <w:r w:rsidRPr="1EA40F96">
        <w:rPr>
          <w:rFonts w:ascii="Arial" w:hAnsi="Arial" w:eastAsia="Arial" w:cs="Arial"/>
          <w:b/>
          <w:bCs/>
          <w:lang w:val="en-GB"/>
        </w:rPr>
        <w:t>Link to the Christmas Appeal can be found</w:t>
      </w:r>
      <w:r w:rsidRPr="1EA40F96">
        <w:rPr>
          <w:rFonts w:ascii="Arial" w:hAnsi="Arial" w:eastAsia="Arial" w:cs="Arial"/>
          <w:lang w:val="en-GB"/>
        </w:rPr>
        <w:t xml:space="preserve"> </w:t>
      </w:r>
      <w:hyperlink r:id="rId16">
        <w:r w:rsidRPr="1EA40F96">
          <w:rPr>
            <w:rStyle w:val="Hyperlink"/>
            <w:rFonts w:ascii="Arial" w:hAnsi="Arial" w:eastAsia="Arial" w:cs="Arial"/>
            <w:b/>
            <w:bCs/>
            <w:lang w:val="en-GB"/>
          </w:rPr>
          <w:t>here</w:t>
        </w:r>
      </w:hyperlink>
    </w:p>
    <w:p w:rsidR="3879EBE6" w:rsidP="1EA40F96" w:rsidRDefault="3879EBE6" w14:paraId="46706BD6" w14:textId="7870F216">
      <w:pPr>
        <w:spacing w:after="0" w:line="240" w:lineRule="auto"/>
        <w:rPr>
          <w:rFonts w:ascii="Arial" w:hAnsi="Arial" w:eastAsia="Arial" w:cs="Arial"/>
          <w:lang w:val="en-GB"/>
        </w:rPr>
      </w:pPr>
    </w:p>
    <w:p w:rsidR="3879EBE6" w:rsidP="1EA40F96" w:rsidRDefault="5074DBF7" w14:paraId="28CB7980" w14:textId="25E79EFC">
      <w:pPr>
        <w:pBdr>
          <w:bottom w:val="single" w:color="F0F2EB" w:sz="6" w:space="15"/>
        </w:pBdr>
        <w:shd w:val="clear" w:color="auto" w:fill="FFFFFF" w:themeFill="background1"/>
        <w:spacing w:after="0" w:line="360" w:lineRule="auto"/>
        <w:rPr>
          <w:rFonts w:ascii="Arial" w:hAnsi="Arial" w:eastAsia="Arial" w:cs="Arial"/>
          <w:b/>
          <w:bCs/>
          <w:color w:val="000000" w:themeColor="text1"/>
          <w:u w:val="single"/>
          <w:lang w:val="en-GB"/>
        </w:rPr>
      </w:pPr>
      <w:r w:rsidRPr="1EA40F96">
        <w:rPr>
          <w:rFonts w:ascii="Arial" w:hAnsi="Arial" w:eastAsia="Arial" w:cs="Arial"/>
          <w:b/>
          <w:bCs/>
          <w:color w:val="000000" w:themeColor="text1"/>
          <w:u w:val="single"/>
          <w:lang w:val="en-GB"/>
        </w:rPr>
        <w:t>Notes for Editors</w:t>
      </w:r>
    </w:p>
    <w:p w:rsidR="3879EBE6" w:rsidP="1EA40F96" w:rsidRDefault="5074DBF7" w14:paraId="2EBD7466" w14:textId="64E1ABBB">
      <w:pPr>
        <w:pBdr>
          <w:bottom w:val="single" w:color="F0F2EB" w:sz="6" w:space="15"/>
        </w:pBdr>
        <w:shd w:val="clear" w:color="auto" w:fill="FFFFFF" w:themeFill="background1"/>
        <w:spacing w:after="0" w:line="360" w:lineRule="auto"/>
        <w:rPr>
          <w:rFonts w:ascii="Arial" w:hAnsi="Arial" w:eastAsia="Arial" w:cs="Arial"/>
          <w:color w:val="000000" w:themeColor="text1"/>
          <w:lang w:val="en-GB"/>
        </w:rPr>
      </w:pPr>
      <w:r w:rsidRPr="1EA40F96">
        <w:rPr>
          <w:rFonts w:ascii="Arial" w:hAnsi="Arial" w:eastAsia="Arial" w:cs="Arial"/>
          <w:b/>
          <w:bCs/>
          <w:color w:val="000000" w:themeColor="text1"/>
          <w:lang w:val="en-GB"/>
        </w:rPr>
        <w:t xml:space="preserve">For more information, contact: </w:t>
      </w:r>
    </w:p>
    <w:p w:rsidR="3879EBE6" w:rsidP="1EA40F96" w:rsidRDefault="5074DBF7" w14:paraId="03B8BB34" w14:textId="0C53D319">
      <w:pPr>
        <w:pBdr>
          <w:bottom w:val="single" w:color="F0F2EB" w:sz="6" w:space="15"/>
        </w:pBdr>
        <w:shd w:val="clear" w:color="auto" w:fill="FFFFFF" w:themeFill="background1"/>
        <w:spacing w:after="0" w:line="360" w:lineRule="auto"/>
        <w:rPr>
          <w:rFonts w:ascii="Arial" w:hAnsi="Arial" w:eastAsia="Arial" w:cs="Arial"/>
          <w:color w:val="000000" w:themeColor="text1"/>
          <w:lang w:val="en-GB"/>
        </w:rPr>
      </w:pPr>
      <w:r w:rsidRPr="1EA40F96">
        <w:rPr>
          <w:rFonts w:ascii="Arial" w:hAnsi="Arial" w:eastAsia="Arial" w:cs="Arial"/>
          <w:color w:val="000000" w:themeColor="text1"/>
          <w:lang w:val="en-GB"/>
        </w:rPr>
        <w:t>Rachel Murphy, Marketing &amp; Communications for Cumbernauld Theatre:</w:t>
      </w:r>
      <w:r w:rsidRPr="1EA40F96">
        <w:rPr>
          <w:rFonts w:ascii="Arial" w:hAnsi="Arial" w:eastAsia="Arial" w:cs="Arial"/>
          <w:b/>
          <w:bCs/>
          <w:color w:val="000000" w:themeColor="text1"/>
          <w:lang w:val="en-GB"/>
        </w:rPr>
        <w:t xml:space="preserve"> </w:t>
      </w:r>
      <w:hyperlink>
        <w:r w:rsidRPr="1EA40F96">
          <w:rPr>
            <w:rStyle w:val="Hyperlink"/>
            <w:rFonts w:ascii="Arial" w:hAnsi="Arial" w:eastAsia="Arial" w:cs="Arial"/>
            <w:lang w:val="en-GB"/>
          </w:rPr>
          <w:t>rmurphy@cumbernauldtheatre.co.uk </w:t>
        </w:r>
      </w:hyperlink>
      <w:r w:rsidRPr="1EA40F96">
        <w:rPr>
          <w:rStyle w:val="Hyperlink"/>
          <w:rFonts w:ascii="Arial" w:hAnsi="Arial" w:eastAsia="Arial" w:cs="Arial"/>
          <w:lang w:val="en-GB"/>
        </w:rPr>
        <w:t xml:space="preserve">/ </w:t>
      </w:r>
      <w:r w:rsidRPr="1EA40F96">
        <w:rPr>
          <w:rFonts w:ascii="Arial" w:hAnsi="Arial" w:eastAsia="Arial" w:cs="Arial"/>
          <w:color w:val="000000" w:themeColor="text1"/>
          <w:lang w:val="en-GB"/>
        </w:rPr>
        <w:t>01236 732887</w:t>
      </w:r>
    </w:p>
    <w:p w:rsidR="3879EBE6" w:rsidP="1EA40F96" w:rsidRDefault="1BAACBE3" w14:paraId="4ADAF93D" w14:textId="253CDE39">
      <w:pPr>
        <w:spacing w:after="0" w:line="240" w:lineRule="auto"/>
        <w:rPr>
          <w:rFonts w:ascii="Arial" w:hAnsi="Arial" w:eastAsia="Arial" w:cs="Arial"/>
          <w:color w:val="000000" w:themeColor="text1"/>
          <w:lang w:val="en-GB"/>
        </w:rPr>
      </w:pPr>
      <w:r w:rsidRPr="1EA40F96">
        <w:rPr>
          <w:rFonts w:ascii="Arial" w:hAnsi="Arial" w:eastAsia="Arial" w:cs="Arial"/>
          <w:b/>
          <w:bCs/>
          <w:color w:val="000000" w:themeColor="text1"/>
          <w:lang w:val="en-GB"/>
        </w:rPr>
        <w:t>Cumbernauld Theatre Trust</w:t>
      </w:r>
      <w:r w:rsidR="3879EBE6">
        <w:br/>
      </w:r>
      <w:r w:rsidRPr="1EA40F96">
        <w:rPr>
          <w:rStyle w:val="normaltextrun"/>
          <w:rFonts w:ascii="Arial" w:hAnsi="Arial" w:eastAsia="Arial" w:cs="Arial"/>
          <w:color w:val="000000" w:themeColor="text1"/>
          <w:sz w:val="24"/>
          <w:szCs w:val="24"/>
          <w:lang w:val="en-GB"/>
        </w:rPr>
        <w:t xml:space="preserve">Cumbernauld Theatre Trust is a performing arts charity that produces and presents professional theatre, music, dance and comedy experiences for a community of 50,000 Cumbernauld residents and 100,000 North Lanarkshire population. </w:t>
      </w:r>
      <w:r w:rsidRPr="1EA40F96">
        <w:rPr>
          <w:rFonts w:ascii="Arial" w:hAnsi="Arial" w:eastAsia="Arial" w:cs="Arial"/>
          <w:color w:val="000000" w:themeColor="text1"/>
          <w:lang w:val="en-GB"/>
        </w:rPr>
        <w:t>Established in 1963, Cumbernauld Theatre is the only professional independent arts organisation in Cumbernauld and North Lanarkshire and serves a vital social, cultural and economic purpose in a community that is economically disadvantaged, with widespread material poverty and deprivation, low academic attainment and poor-quality built environment.</w:t>
      </w:r>
    </w:p>
    <w:p w:rsidR="3879EBE6" w:rsidP="1EA40F96" w:rsidRDefault="1BAACBE3" w14:paraId="67F3917E" w14:textId="3DAE036E">
      <w:pPr>
        <w:spacing w:beforeAutospacing="1" w:after="0" w:afterAutospacing="1" w:line="240" w:lineRule="auto"/>
        <w:rPr>
          <w:rFonts w:ascii="Arial" w:hAnsi="Arial" w:eastAsia="Arial" w:cs="Arial"/>
          <w:color w:val="000000" w:themeColor="text1"/>
          <w:lang w:val="en-GB"/>
        </w:rPr>
      </w:pPr>
      <w:r w:rsidRPr="1EA40F96">
        <w:rPr>
          <w:rFonts w:ascii="Arial" w:hAnsi="Arial" w:eastAsia="Arial" w:cs="Arial"/>
          <w:color w:val="000000" w:themeColor="text1"/>
          <w:lang w:val="en-GB"/>
        </w:rPr>
        <w:t>As an established, professional producing theatre, we are both community-led and community conscious with activity that responds to the needs of the local community, yet we deliver outputs that achieve national and international recognition.</w:t>
      </w:r>
      <w:r w:rsidR="3879EBE6">
        <w:tab/>
      </w:r>
    </w:p>
    <w:p w:rsidR="3879EBE6" w:rsidP="1EA40F96" w:rsidRDefault="1BAACBE3" w14:paraId="380FC27C" w14:textId="7E7D8942">
      <w:pPr>
        <w:spacing w:beforeAutospacing="1" w:after="0" w:afterAutospacing="1" w:line="240" w:lineRule="auto"/>
        <w:rPr>
          <w:rFonts w:ascii="Arial" w:hAnsi="Arial" w:eastAsia="Arial" w:cs="Arial"/>
          <w:color w:val="000000" w:themeColor="text1"/>
          <w:lang w:val="en-GB"/>
        </w:rPr>
      </w:pPr>
      <w:r w:rsidRPr="1EA40F96">
        <w:rPr>
          <w:rStyle w:val="normaltextrun"/>
          <w:rFonts w:ascii="Arial" w:hAnsi="Arial" w:eastAsia="Arial" w:cs="Arial"/>
          <w:color w:val="000000" w:themeColor="text1"/>
          <w:sz w:val="24"/>
          <w:szCs w:val="24"/>
        </w:rPr>
        <w:t xml:space="preserve">We aim for our work to have relevance and resonate with our audiences and participants to achieve deep and lasting impact and change. This work is informed by place, by the opportunities our new arts </w:t>
      </w:r>
      <w:proofErr w:type="spellStart"/>
      <w:r w:rsidRPr="1EA40F96">
        <w:rPr>
          <w:rStyle w:val="normaltextrun"/>
          <w:rFonts w:ascii="Arial" w:hAnsi="Arial" w:eastAsia="Arial" w:cs="Arial"/>
          <w:color w:val="000000" w:themeColor="text1"/>
          <w:sz w:val="24"/>
          <w:szCs w:val="24"/>
        </w:rPr>
        <w:t>centre</w:t>
      </w:r>
      <w:proofErr w:type="spellEnd"/>
      <w:r w:rsidRPr="1EA40F96">
        <w:rPr>
          <w:rStyle w:val="normaltextrun"/>
          <w:rFonts w:ascii="Arial" w:hAnsi="Arial" w:eastAsia="Arial" w:cs="Arial"/>
          <w:color w:val="000000" w:themeColor="text1"/>
          <w:sz w:val="24"/>
          <w:szCs w:val="24"/>
        </w:rPr>
        <w:t xml:space="preserve"> provides and by a desire to deliver affordable access to culture for everyone at all life-stages.</w:t>
      </w:r>
      <w:r w:rsidRPr="1EA40F96">
        <w:rPr>
          <w:rStyle w:val="eop"/>
          <w:rFonts w:ascii="Arial" w:hAnsi="Arial" w:eastAsia="Arial" w:cs="Arial"/>
          <w:color w:val="000000" w:themeColor="text1"/>
          <w:sz w:val="24"/>
          <w:szCs w:val="24"/>
          <w:lang w:val="en-GB"/>
        </w:rPr>
        <w:t> </w:t>
      </w:r>
      <w:r w:rsidRPr="1EA40F96">
        <w:rPr>
          <w:rFonts w:ascii="Arial" w:hAnsi="Arial" w:eastAsia="Arial" w:cs="Arial"/>
          <w:color w:val="000000" w:themeColor="text1"/>
          <w:lang w:val="en-GB"/>
        </w:rPr>
        <w:t>Cumbernauld Theatre Trust is a key part of the infrastructure of Scotland’s performing arts and is a Regularly Funded Organisation (RFO) within the Creative Scotland portfolio.  We receive investment in support of our work from a range of sources including Creative Scotland and North Lanarkshire Council, Weston Culture Fund and Scottish Government’s Empowering Communities Programme – Investing in Communities Fund.</w:t>
      </w:r>
    </w:p>
    <w:p w:rsidR="3879EBE6" w:rsidP="1EA40F96" w:rsidRDefault="1BAACBE3" w14:paraId="1137FE39" w14:textId="67328C5C">
      <w:pPr>
        <w:spacing w:beforeAutospacing="1" w:after="0" w:afterAutospacing="1" w:line="240" w:lineRule="auto"/>
        <w:rPr>
          <w:rFonts w:ascii="Arial" w:hAnsi="Arial" w:eastAsia="Arial" w:cs="Arial"/>
          <w:color w:val="000000" w:themeColor="text1"/>
          <w:lang w:val="en-GB"/>
        </w:rPr>
      </w:pPr>
      <w:r w:rsidRPr="1EA40F96">
        <w:rPr>
          <w:rFonts w:ascii="Arial" w:hAnsi="Arial" w:eastAsia="Arial" w:cs="Arial"/>
          <w:color w:val="000000" w:themeColor="text1"/>
          <w:lang w:val="en-GB"/>
        </w:rPr>
        <w:t xml:space="preserve">Cumbernauld Theatre Trust is also supported by Screen Scotland, Equity Charitable Trust, Foyle Foundation, The </w:t>
      </w:r>
      <w:proofErr w:type="spellStart"/>
      <w:r w:rsidRPr="1EA40F96">
        <w:rPr>
          <w:rFonts w:ascii="Arial" w:hAnsi="Arial" w:eastAsia="Arial" w:cs="Arial"/>
          <w:color w:val="000000" w:themeColor="text1"/>
          <w:lang w:val="en-GB"/>
        </w:rPr>
        <w:t>Levenseat</w:t>
      </w:r>
      <w:proofErr w:type="spellEnd"/>
      <w:r w:rsidRPr="1EA40F96">
        <w:rPr>
          <w:rFonts w:ascii="Arial" w:hAnsi="Arial" w:eastAsia="Arial" w:cs="Arial"/>
          <w:color w:val="000000" w:themeColor="text1"/>
          <w:lang w:val="en-GB"/>
        </w:rPr>
        <w:t xml:space="preserve"> Trust, The Trades House of Glasgow Commonweal Fund, Land Trust, Robert Barr’s Charitable Trust, Hugh Fraser Foundation, The Robertson Trust and </w:t>
      </w:r>
      <w:proofErr w:type="spellStart"/>
      <w:r w:rsidRPr="1EA40F96">
        <w:rPr>
          <w:rFonts w:ascii="Arial" w:hAnsi="Arial" w:eastAsia="Arial" w:cs="Arial"/>
          <w:color w:val="000000" w:themeColor="text1"/>
          <w:lang w:val="en-GB"/>
        </w:rPr>
        <w:t>Patersons</w:t>
      </w:r>
      <w:proofErr w:type="spellEnd"/>
      <w:r w:rsidRPr="1EA40F96">
        <w:rPr>
          <w:rFonts w:ascii="Arial" w:hAnsi="Arial" w:eastAsia="Arial" w:cs="Arial"/>
          <w:color w:val="000000" w:themeColor="text1"/>
          <w:lang w:val="en-GB"/>
        </w:rPr>
        <w:t xml:space="preserve"> Quarries, our Friends, and donors. </w:t>
      </w:r>
    </w:p>
    <w:p w:rsidR="3879EBE6" w:rsidP="1EA40F96" w:rsidRDefault="1BAACBE3" w14:paraId="1F5967B3" w14:textId="4B2C6FF1">
      <w:pPr>
        <w:spacing w:beforeAutospacing="1" w:after="0" w:afterAutospacing="1" w:line="240" w:lineRule="auto"/>
        <w:rPr>
          <w:rFonts w:ascii="Arial" w:hAnsi="Arial" w:eastAsia="Arial" w:cs="Arial"/>
          <w:color w:val="000000" w:themeColor="text1"/>
          <w:lang w:val="en-GB"/>
        </w:rPr>
      </w:pPr>
      <w:proofErr w:type="spellStart"/>
      <w:r w:rsidRPr="1EA40F96">
        <w:rPr>
          <w:rFonts w:ascii="Arial" w:hAnsi="Arial" w:eastAsia="Arial" w:cs="Arial"/>
          <w:color w:val="000000" w:themeColor="text1"/>
          <w:lang w:val="en-GB"/>
        </w:rPr>
        <w:t>Lanternhouse</w:t>
      </w:r>
      <w:proofErr w:type="spellEnd"/>
      <w:r w:rsidRPr="1EA40F96">
        <w:rPr>
          <w:rFonts w:ascii="Arial" w:hAnsi="Arial" w:eastAsia="Arial" w:cs="Arial"/>
          <w:color w:val="000000" w:themeColor="text1"/>
          <w:lang w:val="en-GB"/>
        </w:rPr>
        <w:t xml:space="preserve"> is a privately-owned property built through Scottish Futures Trust (SFT) investment jointly operated by North Lanarkshire Council (NLC) and Cumbernauld Theatre Trust. The construction of </w:t>
      </w:r>
      <w:proofErr w:type="spellStart"/>
      <w:r w:rsidRPr="1EA40F96">
        <w:rPr>
          <w:rFonts w:ascii="Arial" w:hAnsi="Arial" w:eastAsia="Arial" w:cs="Arial"/>
          <w:color w:val="000000" w:themeColor="text1"/>
          <w:lang w:val="en-GB"/>
        </w:rPr>
        <w:t>Lanternhouse</w:t>
      </w:r>
      <w:proofErr w:type="spellEnd"/>
      <w:r w:rsidRPr="1EA40F96">
        <w:rPr>
          <w:rFonts w:ascii="Arial" w:hAnsi="Arial" w:eastAsia="Arial" w:cs="Arial"/>
          <w:color w:val="000000" w:themeColor="text1"/>
          <w:lang w:val="en-GB"/>
        </w:rPr>
        <w:t xml:space="preserve"> was financed via the SFT-managed hub community infrastructure programme for local authorities in support of the Scottish Government’s National Infrastructure Mission to drive inclusive economic growth and build resilient places. For more information visit </w:t>
      </w:r>
      <w:hyperlink r:id="rId17">
        <w:r w:rsidRPr="1EA40F96">
          <w:rPr>
            <w:rStyle w:val="Hyperlink"/>
            <w:rFonts w:ascii="Arial" w:hAnsi="Arial" w:eastAsia="Arial" w:cs="Arial"/>
            <w:lang w:val="en-GB"/>
          </w:rPr>
          <w:t>https://www.scottishfuturestrust.org.uk/</w:t>
        </w:r>
      </w:hyperlink>
      <w:r w:rsidRPr="1EA40F96">
        <w:rPr>
          <w:rFonts w:ascii="Arial" w:hAnsi="Arial" w:eastAsia="Arial" w:cs="Arial"/>
          <w:color w:val="000000" w:themeColor="text1"/>
          <w:lang w:val="en-GB"/>
        </w:rPr>
        <w:t>.</w:t>
      </w:r>
    </w:p>
    <w:p w:rsidR="3879EBE6" w:rsidP="1EA40F96" w:rsidRDefault="1BAACBE3" w14:paraId="28566E64" w14:textId="1206B359">
      <w:pPr>
        <w:spacing w:after="0" w:line="240" w:lineRule="auto"/>
        <w:rPr>
          <w:rFonts w:ascii="Arial" w:hAnsi="Arial" w:eastAsia="Arial" w:cs="Arial"/>
          <w:color w:val="000000" w:themeColor="text1"/>
          <w:lang w:val="en-GB"/>
        </w:rPr>
      </w:pPr>
      <w:hyperlink r:id="rId18">
        <w:r w:rsidRPr="1EA40F96">
          <w:rPr>
            <w:rStyle w:val="Hyperlink"/>
            <w:rFonts w:ascii="Arial" w:hAnsi="Arial" w:eastAsia="Arial" w:cs="Arial"/>
            <w:lang w:val="en-GB"/>
          </w:rPr>
          <w:t>http://www.lanternhousearts.org/</w:t>
        </w:r>
      </w:hyperlink>
      <w:r w:rsidRPr="1EA40F96">
        <w:rPr>
          <w:rFonts w:ascii="Arial" w:hAnsi="Arial" w:eastAsia="Arial" w:cs="Arial"/>
          <w:color w:val="000000" w:themeColor="text1"/>
          <w:lang w:val="en-GB"/>
        </w:rPr>
        <w:t> | </w:t>
      </w:r>
      <w:hyperlink r:id="rId19">
        <w:r w:rsidRPr="1EA40F96">
          <w:rPr>
            <w:rStyle w:val="Hyperlink"/>
            <w:rFonts w:ascii="Arial" w:hAnsi="Arial" w:eastAsia="Arial" w:cs="Arial"/>
            <w:lang w:val="en-GB"/>
          </w:rPr>
          <w:t>info@lanternhousearts.org</w:t>
        </w:r>
      </w:hyperlink>
    </w:p>
    <w:p w:rsidR="3879EBE6" w:rsidP="1EA40F96" w:rsidRDefault="1BAACBE3" w14:paraId="3EF70038" w14:textId="77FAA286">
      <w:pPr>
        <w:spacing w:after="0" w:line="240" w:lineRule="auto"/>
        <w:rPr>
          <w:rFonts w:ascii="Arial" w:hAnsi="Arial" w:eastAsia="Arial" w:cs="Arial"/>
          <w:color w:val="000000" w:themeColor="text1"/>
          <w:lang w:val="en-GB"/>
        </w:rPr>
      </w:pPr>
      <w:r w:rsidRPr="1EA40F96">
        <w:rPr>
          <w:rFonts w:ascii="Arial" w:hAnsi="Arial" w:eastAsia="Arial" w:cs="Arial"/>
          <w:color w:val="000000" w:themeColor="text1"/>
          <w:lang w:val="en-GB"/>
        </w:rPr>
        <w:t xml:space="preserve">Cumbernauld Theatre Trust Ltd is a Registered Company limited by </w:t>
      </w:r>
      <w:proofErr w:type="gramStart"/>
      <w:r w:rsidRPr="1EA40F96">
        <w:rPr>
          <w:rFonts w:ascii="Arial" w:hAnsi="Arial" w:eastAsia="Arial" w:cs="Arial"/>
          <w:color w:val="000000" w:themeColor="text1"/>
          <w:lang w:val="en-GB"/>
        </w:rPr>
        <w:t>guarantee</w:t>
      </w:r>
      <w:proofErr w:type="gramEnd"/>
      <w:r w:rsidRPr="1EA40F96">
        <w:rPr>
          <w:rFonts w:ascii="Arial" w:hAnsi="Arial" w:eastAsia="Arial" w:cs="Arial"/>
          <w:color w:val="000000" w:themeColor="text1"/>
          <w:lang w:val="en-GB"/>
        </w:rPr>
        <w:t xml:space="preserve"> No. SC066490, Scottish Charity OSCR Registered No. SC005050. Registered Office: Cumbernauld Theatre Trust, </w:t>
      </w:r>
      <w:proofErr w:type="spellStart"/>
      <w:r w:rsidRPr="1EA40F96">
        <w:rPr>
          <w:rFonts w:ascii="Arial" w:hAnsi="Arial" w:eastAsia="Arial" w:cs="Arial"/>
          <w:color w:val="000000" w:themeColor="text1"/>
          <w:lang w:val="en-GB"/>
        </w:rPr>
        <w:t>Lanternhouse</w:t>
      </w:r>
      <w:proofErr w:type="spellEnd"/>
      <w:r w:rsidRPr="1EA40F96">
        <w:rPr>
          <w:rFonts w:ascii="Arial" w:hAnsi="Arial" w:eastAsia="Arial" w:cs="Arial"/>
          <w:color w:val="000000" w:themeColor="text1"/>
          <w:lang w:val="en-GB"/>
        </w:rPr>
        <w:t xml:space="preserve">, South </w:t>
      </w:r>
      <w:proofErr w:type="spellStart"/>
      <w:r w:rsidRPr="1EA40F96">
        <w:rPr>
          <w:rFonts w:ascii="Arial" w:hAnsi="Arial" w:eastAsia="Arial" w:cs="Arial"/>
          <w:color w:val="000000" w:themeColor="text1"/>
          <w:lang w:val="en-GB"/>
        </w:rPr>
        <w:t>Kildrum</w:t>
      </w:r>
      <w:proofErr w:type="spellEnd"/>
      <w:r w:rsidRPr="1EA40F96">
        <w:rPr>
          <w:rFonts w:ascii="Arial" w:hAnsi="Arial" w:eastAsia="Arial" w:cs="Arial"/>
          <w:color w:val="000000" w:themeColor="text1"/>
          <w:lang w:val="en-GB"/>
        </w:rPr>
        <w:t xml:space="preserve"> Ring Road, Cumbernauld, North Lanarkshire, G67 2UF   </w:t>
      </w:r>
    </w:p>
    <w:p w:rsidR="3879EBE6" w:rsidP="1EA40F96" w:rsidRDefault="1BAACBE3" w14:paraId="5DA3E21E" w14:textId="0698D5AE">
      <w:pPr>
        <w:spacing w:after="0" w:line="240" w:lineRule="auto"/>
        <w:rPr>
          <w:rFonts w:ascii="Arial" w:hAnsi="Arial" w:eastAsia="Arial" w:cs="Arial"/>
          <w:color w:val="000000" w:themeColor="text1"/>
          <w:lang w:val="en-GB"/>
        </w:rPr>
      </w:pPr>
      <w:proofErr w:type="spellStart"/>
      <w:r w:rsidRPr="1EA40F96">
        <w:rPr>
          <w:rFonts w:ascii="Arial" w:hAnsi="Arial" w:eastAsia="Arial" w:cs="Arial"/>
          <w:color w:val="000000" w:themeColor="text1"/>
          <w:lang w:val="en-GB"/>
        </w:rPr>
        <w:t>Lanternhouse</w:t>
      </w:r>
      <w:proofErr w:type="spellEnd"/>
      <w:r w:rsidRPr="1EA40F96">
        <w:rPr>
          <w:rFonts w:ascii="Arial" w:hAnsi="Arial" w:eastAsia="Arial" w:cs="Arial"/>
          <w:color w:val="000000" w:themeColor="text1"/>
          <w:lang w:val="en-GB"/>
        </w:rPr>
        <w:t xml:space="preserve"> is a registered trademark (UK00003494622) owned by Cumbernauld Theatre Trust Ltd.</w:t>
      </w:r>
    </w:p>
    <w:p w:rsidR="3879EBE6" w:rsidP="3879EBE6" w:rsidRDefault="3879EBE6" w14:paraId="2652B949" w14:textId="019E74E4">
      <w:pPr>
        <w:spacing w:after="0" w:line="240" w:lineRule="auto"/>
        <w:rPr>
          <w:rFonts w:ascii="Arial" w:hAnsi="Arial" w:eastAsia="Arial" w:cs="Arial"/>
          <w:lang w:val="en-GB"/>
        </w:rPr>
      </w:pPr>
    </w:p>
    <w:sectPr w:rsidR="3879EBE6">
      <w:headerReference w:type="default" r:id="rId20"/>
      <w:footerReference w:type="default" r:id="rId2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3392" w:rsidRDefault="00E73392" w14:paraId="73132447" w14:textId="77777777">
      <w:pPr>
        <w:spacing w:after="0" w:line="240" w:lineRule="auto"/>
      </w:pPr>
      <w:r>
        <w:separator/>
      </w:r>
    </w:p>
  </w:endnote>
  <w:endnote w:type="continuationSeparator" w:id="0">
    <w:p w:rsidR="00E73392" w:rsidRDefault="00E73392" w14:paraId="487A72B7" w14:textId="77777777">
      <w:pPr>
        <w:spacing w:after="0" w:line="240" w:lineRule="auto"/>
      </w:pPr>
      <w:r>
        <w:continuationSeparator/>
      </w:r>
    </w:p>
  </w:endnote>
  <w:endnote w:type="continuationNotice" w:id="1">
    <w:p w:rsidR="00E73392" w:rsidRDefault="00E73392" w14:paraId="5237CB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04CD72" w:rsidTr="0004CD72" w14:paraId="1A394DFC" w14:textId="77777777">
      <w:trPr>
        <w:trHeight w:val="300"/>
      </w:trPr>
      <w:tc>
        <w:tcPr>
          <w:tcW w:w="3120" w:type="dxa"/>
        </w:tcPr>
        <w:p w:rsidR="0004CD72" w:rsidP="0004CD72" w:rsidRDefault="0004CD72" w14:paraId="30076FAA" w14:textId="5CD9F9EE">
          <w:pPr>
            <w:pStyle w:val="Header"/>
            <w:ind w:left="-115"/>
          </w:pPr>
        </w:p>
      </w:tc>
      <w:tc>
        <w:tcPr>
          <w:tcW w:w="3120" w:type="dxa"/>
        </w:tcPr>
        <w:p w:rsidR="0004CD72" w:rsidP="0004CD72" w:rsidRDefault="0004CD72" w14:paraId="14683328" w14:textId="02AC6B9C">
          <w:pPr>
            <w:pStyle w:val="Header"/>
            <w:jc w:val="center"/>
          </w:pPr>
        </w:p>
      </w:tc>
      <w:tc>
        <w:tcPr>
          <w:tcW w:w="3120" w:type="dxa"/>
        </w:tcPr>
        <w:p w:rsidR="0004CD72" w:rsidP="0004CD72" w:rsidRDefault="0004CD72" w14:paraId="1CD4D71C" w14:textId="1DFC7426">
          <w:pPr>
            <w:pStyle w:val="Header"/>
            <w:ind w:right="-115"/>
            <w:jc w:val="right"/>
          </w:pPr>
        </w:p>
      </w:tc>
    </w:tr>
  </w:tbl>
  <w:p w:rsidR="0004CD72" w:rsidP="0004CD72" w:rsidRDefault="0004CD72" w14:paraId="5F60A04C" w14:textId="1249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3392" w:rsidRDefault="00E73392" w14:paraId="17E6FAB0" w14:textId="77777777">
      <w:pPr>
        <w:spacing w:after="0" w:line="240" w:lineRule="auto"/>
      </w:pPr>
      <w:r>
        <w:separator/>
      </w:r>
    </w:p>
  </w:footnote>
  <w:footnote w:type="continuationSeparator" w:id="0">
    <w:p w:rsidR="00E73392" w:rsidRDefault="00E73392" w14:paraId="16FE5A52" w14:textId="77777777">
      <w:pPr>
        <w:spacing w:after="0" w:line="240" w:lineRule="auto"/>
      </w:pPr>
      <w:r>
        <w:continuationSeparator/>
      </w:r>
    </w:p>
  </w:footnote>
  <w:footnote w:type="continuationNotice" w:id="1">
    <w:p w:rsidR="00E73392" w:rsidRDefault="00E73392" w14:paraId="24ABD7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04CD72" w:rsidTr="0004CD72" w14:paraId="58351683" w14:textId="77777777">
      <w:trPr>
        <w:trHeight w:val="300"/>
      </w:trPr>
      <w:tc>
        <w:tcPr>
          <w:tcW w:w="3120" w:type="dxa"/>
        </w:tcPr>
        <w:p w:rsidR="0004CD72" w:rsidP="0004CD72" w:rsidRDefault="0004CD72" w14:paraId="416D66B2" w14:textId="5FF8E123">
          <w:pPr>
            <w:pStyle w:val="Header"/>
            <w:ind w:left="-115"/>
          </w:pPr>
          <w:r>
            <w:rPr>
              <w:noProof/>
            </w:rPr>
            <w:drawing>
              <wp:inline distT="0" distB="0" distL="0" distR="0" wp14:anchorId="3AD490F6" wp14:editId="666D24DB">
                <wp:extent cx="1552575" cy="628650"/>
                <wp:effectExtent l="0" t="0" r="0" b="0"/>
                <wp:docPr id="241485423" name="Picture 2414854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28650"/>
                        </a:xfrm>
                        <a:prstGeom prst="rect">
                          <a:avLst/>
                        </a:prstGeom>
                      </pic:spPr>
                    </pic:pic>
                  </a:graphicData>
                </a:graphic>
              </wp:inline>
            </w:drawing>
          </w:r>
        </w:p>
      </w:tc>
      <w:tc>
        <w:tcPr>
          <w:tcW w:w="3120" w:type="dxa"/>
        </w:tcPr>
        <w:p w:rsidR="0004CD72" w:rsidP="0004CD72" w:rsidRDefault="0004CD72" w14:paraId="602D3F74" w14:textId="25CD28B9">
          <w:pPr>
            <w:pStyle w:val="Header"/>
            <w:jc w:val="center"/>
          </w:pPr>
        </w:p>
      </w:tc>
      <w:tc>
        <w:tcPr>
          <w:tcW w:w="3120" w:type="dxa"/>
        </w:tcPr>
        <w:p w:rsidR="0004CD72" w:rsidP="0004CD72" w:rsidRDefault="0004CD72" w14:paraId="5FBD0CE5" w14:textId="0E7A4EB3">
          <w:pPr>
            <w:pStyle w:val="Header"/>
            <w:ind w:right="-115"/>
            <w:jc w:val="right"/>
          </w:pPr>
        </w:p>
      </w:tc>
    </w:tr>
  </w:tbl>
  <w:p w:rsidR="0004CD72" w:rsidP="0004CD72" w:rsidRDefault="0004CD72" w14:paraId="1BD4781F" w14:textId="1AF69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1"/>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B0CDC4"/>
    <w:rsid w:val="0004CD72"/>
    <w:rsid w:val="001C3506"/>
    <w:rsid w:val="001E30D2"/>
    <w:rsid w:val="0024042D"/>
    <w:rsid w:val="00256BAC"/>
    <w:rsid w:val="002815A0"/>
    <w:rsid w:val="002C2095"/>
    <w:rsid w:val="00303396"/>
    <w:rsid w:val="00324E65"/>
    <w:rsid w:val="0038487B"/>
    <w:rsid w:val="00465EC4"/>
    <w:rsid w:val="004E7ADB"/>
    <w:rsid w:val="0063397A"/>
    <w:rsid w:val="006E2AAD"/>
    <w:rsid w:val="0072162D"/>
    <w:rsid w:val="00796D12"/>
    <w:rsid w:val="00840A17"/>
    <w:rsid w:val="009108AD"/>
    <w:rsid w:val="00940DCB"/>
    <w:rsid w:val="00A56A80"/>
    <w:rsid w:val="00AF3151"/>
    <w:rsid w:val="00C3238D"/>
    <w:rsid w:val="00C516B0"/>
    <w:rsid w:val="00CD66B5"/>
    <w:rsid w:val="00E73392"/>
    <w:rsid w:val="00EA569D"/>
    <w:rsid w:val="00F572F3"/>
    <w:rsid w:val="00FF039C"/>
    <w:rsid w:val="021DE351"/>
    <w:rsid w:val="029AF32F"/>
    <w:rsid w:val="040A55A8"/>
    <w:rsid w:val="06B376A9"/>
    <w:rsid w:val="0718049D"/>
    <w:rsid w:val="08430BA4"/>
    <w:rsid w:val="08575535"/>
    <w:rsid w:val="0B197077"/>
    <w:rsid w:val="0B452D4C"/>
    <w:rsid w:val="1299CD16"/>
    <w:rsid w:val="13B156DD"/>
    <w:rsid w:val="13E99EFD"/>
    <w:rsid w:val="1986712F"/>
    <w:rsid w:val="19C88EDD"/>
    <w:rsid w:val="1B49C443"/>
    <w:rsid w:val="1B710334"/>
    <w:rsid w:val="1BAACBE3"/>
    <w:rsid w:val="1C88DE01"/>
    <w:rsid w:val="1EA40F96"/>
    <w:rsid w:val="1F0B4237"/>
    <w:rsid w:val="2113F6DE"/>
    <w:rsid w:val="24B2910F"/>
    <w:rsid w:val="26F13181"/>
    <w:rsid w:val="26F4720E"/>
    <w:rsid w:val="2C7C700F"/>
    <w:rsid w:val="2F913C8B"/>
    <w:rsid w:val="335810CE"/>
    <w:rsid w:val="338A7361"/>
    <w:rsid w:val="33C2BA17"/>
    <w:rsid w:val="340B7275"/>
    <w:rsid w:val="342BF0B0"/>
    <w:rsid w:val="3539B430"/>
    <w:rsid w:val="35476D99"/>
    <w:rsid w:val="36B11C39"/>
    <w:rsid w:val="3736B8E3"/>
    <w:rsid w:val="377434FD"/>
    <w:rsid w:val="3879EBE6"/>
    <w:rsid w:val="3997B0F9"/>
    <w:rsid w:val="3D19D621"/>
    <w:rsid w:val="3EB1B718"/>
    <w:rsid w:val="4025C183"/>
    <w:rsid w:val="428A924F"/>
    <w:rsid w:val="42BA1ECB"/>
    <w:rsid w:val="4336593C"/>
    <w:rsid w:val="44DA2C67"/>
    <w:rsid w:val="46B70048"/>
    <w:rsid w:val="4B8D8239"/>
    <w:rsid w:val="4C62BA30"/>
    <w:rsid w:val="4E592235"/>
    <w:rsid w:val="4E82D564"/>
    <w:rsid w:val="4FEA601F"/>
    <w:rsid w:val="5074DBF7"/>
    <w:rsid w:val="53874595"/>
    <w:rsid w:val="54B25809"/>
    <w:rsid w:val="554CC1F8"/>
    <w:rsid w:val="564A3720"/>
    <w:rsid w:val="571DA21F"/>
    <w:rsid w:val="5A7751B6"/>
    <w:rsid w:val="5B098EC0"/>
    <w:rsid w:val="5CF5C9A6"/>
    <w:rsid w:val="5E0D918B"/>
    <w:rsid w:val="5E950DA3"/>
    <w:rsid w:val="62B0CDC4"/>
    <w:rsid w:val="63E66893"/>
    <w:rsid w:val="649FA989"/>
    <w:rsid w:val="6728D6DE"/>
    <w:rsid w:val="690E9C3D"/>
    <w:rsid w:val="6A37EC00"/>
    <w:rsid w:val="6B79A1B6"/>
    <w:rsid w:val="6D3B47CA"/>
    <w:rsid w:val="6ED850E9"/>
    <w:rsid w:val="6F9E79C8"/>
    <w:rsid w:val="7306FEC4"/>
    <w:rsid w:val="736E1D5D"/>
    <w:rsid w:val="75D186B0"/>
    <w:rsid w:val="75EC23AE"/>
    <w:rsid w:val="76866368"/>
    <w:rsid w:val="7747F9A6"/>
    <w:rsid w:val="7769966E"/>
    <w:rsid w:val="7839F3D1"/>
    <w:rsid w:val="7A4DB743"/>
    <w:rsid w:val="7C0A8869"/>
    <w:rsid w:val="7C11580A"/>
    <w:rsid w:val="7DA0FC09"/>
    <w:rsid w:val="7E546F1E"/>
    <w:rsid w:val="7E7988B2"/>
    <w:rsid w:val="7EA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CDC4"/>
  <w15:chartTrackingRefBased/>
  <w15:docId w15:val="{245DDBDE-DC1A-4F49-97CB-27F126FFCB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004CD72"/>
    <w:pPr>
      <w:tabs>
        <w:tab w:val="center" w:pos="4680"/>
        <w:tab w:val="right" w:pos="9360"/>
      </w:tabs>
      <w:spacing w:after="0" w:line="240" w:lineRule="auto"/>
    </w:pPr>
  </w:style>
  <w:style w:type="paragraph" w:styleId="Footer">
    <w:name w:val="footer"/>
    <w:basedOn w:val="Normal"/>
    <w:uiPriority w:val="99"/>
    <w:unhideWhenUsed/>
    <w:rsid w:val="0004CD7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3879EBE6"/>
    <w:rPr>
      <w:color w:val="467886"/>
      <w:u w:val="single"/>
    </w:rPr>
  </w:style>
  <w:style w:type="character" w:styleId="normaltextrun" w:customStyle="1">
    <w:name w:val="normaltextrun"/>
    <w:basedOn w:val="DefaultParagraphFont"/>
    <w:uiPriority w:val="1"/>
    <w:rsid w:val="1EA40F96"/>
    <w:rPr>
      <w:rFonts w:ascii="Georgia" w:hAnsi="Georgia" w:cs="Times New Roman (Body CS)" w:eastAsiaTheme="minorEastAsia"/>
      <w:sz w:val="22"/>
      <w:szCs w:val="22"/>
    </w:rPr>
  </w:style>
  <w:style w:type="character" w:styleId="eop" w:customStyle="1">
    <w:name w:val="eop"/>
    <w:basedOn w:val="DefaultParagraphFont"/>
    <w:uiPriority w:val="1"/>
    <w:rsid w:val="1EA40F96"/>
    <w:rPr>
      <w:rFonts w:ascii="Georgia" w:hAnsi="Georgia" w:cs="Times New Roman (Body CS)" w:eastAsiaTheme="minorEastAsia"/>
      <w:sz w:val="22"/>
      <w:szCs w:val="22"/>
    </w:rPr>
  </w:style>
  <w:style w:type="character" w:styleId="UnresolvedMention">
    <w:name w:val="Unresolved Mention"/>
    <w:basedOn w:val="DefaultParagraphFont"/>
    <w:uiPriority w:val="99"/>
    <w:semiHidden/>
    <w:unhideWhenUsed/>
    <w:rsid w:val="00EA5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2165">
      <w:bodyDiv w:val="1"/>
      <w:marLeft w:val="0"/>
      <w:marRight w:val="0"/>
      <w:marTop w:val="0"/>
      <w:marBottom w:val="0"/>
      <w:divBdr>
        <w:top w:val="none" w:sz="0" w:space="0" w:color="auto"/>
        <w:left w:val="none" w:sz="0" w:space="0" w:color="auto"/>
        <w:bottom w:val="none" w:sz="0" w:space="0" w:color="auto"/>
        <w:right w:val="none" w:sz="0" w:space="0" w:color="auto"/>
      </w:divBdr>
    </w:div>
    <w:div w:id="11615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anternhousearts.org/events/special-delivery/" TargetMode="External" Id="rId13" /><Relationship Type="http://schemas.openxmlformats.org/officeDocument/2006/relationships/hyperlink" Target="http://www.lanternhousearts.org/"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lanternhousearts.org/events/cumbernauld-folk-club-presents-the-brothers-gillespie/" TargetMode="External" Id="rId12" /><Relationship Type="http://schemas.openxmlformats.org/officeDocument/2006/relationships/hyperlink" Target="https://www.scottishfuturestrust.org.uk/" TargetMode="External" Id="rId17" /><Relationship Type="http://schemas.openxmlformats.org/officeDocument/2006/relationships/customXml" Target="../customXml/item2.xml" Id="rId2" /><Relationship Type="http://schemas.openxmlformats.org/officeDocument/2006/relationships/hyperlink" Target="https://lanternhousearts.org/christmas-appeal-application/"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anternhousearts.org/christmas-appeal-application/" TargetMode="External" Id="rId11" /><Relationship Type="http://schemas.openxmlformats.org/officeDocument/2006/relationships/styles" Target="styles.xml" Id="rId5" /><Relationship Type="http://schemas.openxmlformats.org/officeDocument/2006/relationships/hyperlink" Target="http://lanternhousearts.org/christmas-appeal" TargetMode="Externa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mailto:%E2%80%AFinfo@lanternhousearts.org"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lanternhousearts.org/christmas-appeal"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21b9e6-e728-4c11-b2d9-f41082fc3357" xsi:nil="true"/>
    <lcf76f155ced4ddcb4097134ff3c332f xmlns="6d209227-17d4-4b7d-ae99-368b5dec0e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E2F5E-3D6C-4164-BD4B-C34916CE8C23}">
  <ds:schemaRefs>
    <ds:schemaRef ds:uri="http://schemas.microsoft.com/office/2006/metadata/properties"/>
    <ds:schemaRef ds:uri="http://schemas.microsoft.com/office/infopath/2007/PartnerControls"/>
    <ds:schemaRef ds:uri="6b21b9e6-e728-4c11-b2d9-f41082fc3357"/>
    <ds:schemaRef ds:uri="6d209227-17d4-4b7d-ae99-368b5dec0eb5"/>
  </ds:schemaRefs>
</ds:datastoreItem>
</file>

<file path=customXml/itemProps2.xml><?xml version="1.0" encoding="utf-8"?>
<ds:datastoreItem xmlns:ds="http://schemas.openxmlformats.org/officeDocument/2006/customXml" ds:itemID="{9CF6AC5E-84A1-494E-9DB6-7F7DE0E7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42C60-909E-4871-A4AE-1BB9E5DBA1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Margot Law-McKay</dc:creator>
  <keywords/>
  <dc:description/>
  <lastModifiedBy>Margot Law-McKay</lastModifiedBy>
  <revision>14</revision>
  <dcterms:created xsi:type="dcterms:W3CDTF">2024-11-21T01:12:00.0000000Z</dcterms:created>
  <dcterms:modified xsi:type="dcterms:W3CDTF">2024-11-21T13:27:05.2823154Z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0x0101009ED28D341645E640BA73304AC64581BC</vt:lpwstr>
  </property>
  <property fmtid="{D5CDD505-2E9C-101B-9397-08002B2CF9AE}" pid="3" name="MediaServiceImageTags">
    <vt:lpwstr/>
  </property>
</Properties>
</file>