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4395B5" w14:textId="13BC3B37" w:rsidR="0024293C" w:rsidRPr="00EF7AF8" w:rsidRDefault="0024293C" w:rsidP="0024293C">
      <w:pPr>
        <w:spacing w:before="240"/>
        <w:rPr>
          <w:b/>
          <w:bCs/>
        </w:rPr>
      </w:pPr>
      <w:r w:rsidRPr="00097818">
        <w:t>PRESS RELEASE</w:t>
      </w:r>
      <w:r w:rsidR="00097818" w:rsidRPr="00097818">
        <w:t xml:space="preserve"> </w:t>
      </w:r>
      <w:r w:rsidR="00097818">
        <w:rPr>
          <w:color w:val="EE0000"/>
        </w:rPr>
        <w:t>EMBARGOED</w:t>
      </w:r>
      <w:r w:rsidRPr="0015149C">
        <w:rPr>
          <w:color w:val="EE0000"/>
        </w:rPr>
        <w:t xml:space="preserve"> </w:t>
      </w:r>
      <w:r w:rsidRPr="0015149C">
        <w:rPr>
          <w:b/>
          <w:bCs/>
          <w:color w:val="EE0000"/>
        </w:rPr>
        <w:t xml:space="preserve">| </w:t>
      </w:r>
      <w:r w:rsidR="0015149C" w:rsidRPr="0015149C">
        <w:rPr>
          <w:b/>
          <w:bCs/>
          <w:color w:val="EE0000"/>
        </w:rPr>
        <w:t>23</w:t>
      </w:r>
      <w:r w:rsidR="00EF7AF8" w:rsidRPr="0015149C">
        <w:rPr>
          <w:b/>
          <w:bCs/>
          <w:color w:val="EE0000"/>
        </w:rPr>
        <w:t xml:space="preserve"> June</w:t>
      </w:r>
      <w:r w:rsidRPr="0015149C">
        <w:rPr>
          <w:b/>
          <w:bCs/>
          <w:color w:val="EE0000"/>
        </w:rPr>
        <w:t xml:space="preserve"> 2026</w:t>
      </w:r>
    </w:p>
    <w:p w14:paraId="481EFB8A" w14:textId="049B70D0" w:rsidR="00D63D7D" w:rsidRPr="002409A3" w:rsidRDefault="00D63D7D" w:rsidP="00D63D7D">
      <w:pPr>
        <w:spacing w:line="276" w:lineRule="auto"/>
        <w:jc w:val="center"/>
        <w:rPr>
          <w:rFonts w:ascii="Aptos" w:hAnsi="Aptos" w:cs="Arial"/>
          <w:b/>
          <w:bCs/>
          <w:sz w:val="36"/>
          <w:szCs w:val="36"/>
        </w:rPr>
      </w:pPr>
      <w:r w:rsidRPr="002409A3">
        <w:rPr>
          <w:rFonts w:ascii="Aptos" w:hAnsi="Aptos" w:cs="Arial"/>
          <w:b/>
          <w:bCs/>
          <w:sz w:val="36"/>
          <w:szCs w:val="36"/>
        </w:rPr>
        <w:t xml:space="preserve">Cast announced for Forbes Masson’s panto </w:t>
      </w:r>
      <w:r w:rsidRPr="002409A3">
        <w:rPr>
          <w:rFonts w:ascii="Aptos" w:hAnsi="Aptos" w:cs="Arial"/>
          <w:b/>
          <w:bCs/>
          <w:i/>
          <w:iCs/>
          <w:sz w:val="36"/>
          <w:szCs w:val="36"/>
        </w:rPr>
        <w:t>Aladdie</w:t>
      </w:r>
      <w:r w:rsidRPr="002409A3">
        <w:rPr>
          <w:rFonts w:ascii="Aptos" w:hAnsi="Aptos" w:cs="Arial"/>
          <w:b/>
          <w:bCs/>
          <w:sz w:val="36"/>
          <w:szCs w:val="36"/>
        </w:rPr>
        <w:t xml:space="preserve"> at Cumbernauld Theatre</w:t>
      </w:r>
    </w:p>
    <w:p w14:paraId="67A4A7D6" w14:textId="77777777" w:rsidR="00D63D7D" w:rsidRPr="009628B2" w:rsidRDefault="00D63D7D" w:rsidP="00D63D7D">
      <w:pPr>
        <w:pStyle w:val="ListParagraph"/>
        <w:numPr>
          <w:ilvl w:val="0"/>
          <w:numId w:val="1"/>
        </w:numPr>
        <w:spacing w:line="276" w:lineRule="auto"/>
        <w:rPr>
          <w:rFonts w:ascii="Aptos" w:eastAsia="Aptos" w:hAnsi="Aptos" w:cs="Aptos"/>
        </w:rPr>
      </w:pPr>
      <w:r w:rsidRPr="009628B2">
        <w:rPr>
          <w:rFonts w:ascii="Aptos" w:eastAsia="Aptos" w:hAnsi="Aptos" w:cs="Aptos"/>
          <w:b/>
          <w:bCs/>
        </w:rPr>
        <w:t xml:space="preserve">Carmen Pieracinni, Andy Clark, </w:t>
      </w:r>
      <w:r w:rsidRPr="009628B2">
        <w:rPr>
          <w:rFonts w:ascii="Aptos" w:hAnsi="Aptos" w:cs="Arial"/>
          <w:b/>
          <w:bCs/>
          <w:sz w:val="21"/>
          <w:szCs w:val="21"/>
          <w:shd w:val="clear" w:color="auto" w:fill="FFFFFF"/>
        </w:rPr>
        <w:t>Éimi</w:t>
      </w:r>
      <w:r w:rsidRPr="009628B2">
        <w:rPr>
          <w:rFonts w:ascii="Aptos" w:hAnsi="Aptos" w:cs="Arial"/>
          <w:b/>
          <w:bCs/>
        </w:rPr>
        <w:t xml:space="preserve"> Quinn</w:t>
      </w:r>
      <w:r w:rsidRPr="009628B2">
        <w:rPr>
          <w:rFonts w:ascii="Aptos" w:eastAsia="Aptos" w:hAnsi="Aptos" w:cs="Aptos"/>
          <w:b/>
          <w:bCs/>
        </w:rPr>
        <w:t>, Jorgey Scott Learmonth and Lawrence Smith</w:t>
      </w:r>
      <w:r w:rsidRPr="009628B2">
        <w:rPr>
          <w:rFonts w:ascii="Aptos" w:eastAsia="Aptos" w:hAnsi="Aptos" w:cs="Aptos"/>
        </w:rPr>
        <w:t xml:space="preserve"> </w:t>
      </w:r>
      <w:r w:rsidRPr="009628B2">
        <w:rPr>
          <w:rFonts w:ascii="Aptos" w:hAnsi="Aptos" w:cs="Arial"/>
          <w:b/>
          <w:bCs/>
        </w:rPr>
        <w:t xml:space="preserve">will star in Forbes Masson’s </w:t>
      </w:r>
      <w:r w:rsidRPr="009628B2">
        <w:rPr>
          <w:rFonts w:ascii="Aptos" w:hAnsi="Aptos" w:cs="Arial"/>
          <w:b/>
          <w:bCs/>
          <w:i/>
          <w:iCs/>
        </w:rPr>
        <w:t>Aladdie</w:t>
      </w:r>
      <w:r w:rsidRPr="009628B2">
        <w:rPr>
          <w:rFonts w:ascii="Aptos" w:hAnsi="Aptos" w:cs="Arial"/>
          <w:b/>
          <w:bCs/>
        </w:rPr>
        <w:t xml:space="preserve"> this winter.</w:t>
      </w:r>
    </w:p>
    <w:p w14:paraId="32C79A41" w14:textId="77777777" w:rsidR="00D63D7D" w:rsidRPr="009628B2" w:rsidRDefault="00D63D7D" w:rsidP="00D63D7D">
      <w:pPr>
        <w:pStyle w:val="ListParagraph"/>
        <w:numPr>
          <w:ilvl w:val="0"/>
          <w:numId w:val="1"/>
        </w:numPr>
        <w:spacing w:line="276" w:lineRule="auto"/>
        <w:rPr>
          <w:rFonts w:ascii="Aptos" w:hAnsi="Aptos" w:cs="Arial"/>
          <w:b/>
          <w:bCs/>
        </w:rPr>
      </w:pPr>
      <w:r w:rsidRPr="009628B2">
        <w:rPr>
          <w:rFonts w:ascii="Aptos" w:hAnsi="Aptos" w:cs="Arial"/>
          <w:b/>
          <w:bCs/>
        </w:rPr>
        <w:t>A Raw Material and Cumbernauld Theatre Co-Production, directed by Gordon Dougall.</w:t>
      </w:r>
    </w:p>
    <w:p w14:paraId="2E757D77" w14:textId="77777777" w:rsidR="00D63D7D" w:rsidRPr="009628B2" w:rsidRDefault="00D63D7D" w:rsidP="00D63D7D">
      <w:pPr>
        <w:pStyle w:val="ListParagraph"/>
        <w:keepNext/>
        <w:numPr>
          <w:ilvl w:val="0"/>
          <w:numId w:val="1"/>
        </w:numPr>
        <w:spacing w:after="0" w:line="480" w:lineRule="auto"/>
        <w:rPr>
          <w:rFonts w:ascii="Aptos" w:hAnsi="Aptos"/>
        </w:rPr>
      </w:pPr>
      <w:r w:rsidRPr="009628B2">
        <w:rPr>
          <w:rFonts w:ascii="Aptos" w:hAnsi="Aptos" w:cs="Arial"/>
          <w:b/>
          <w:bCs/>
        </w:rPr>
        <w:t>At Lanternhouse from Thu 26 November to Thu 24 December.</w:t>
      </w:r>
    </w:p>
    <w:p w14:paraId="6C5B0D81" w14:textId="77777777" w:rsidR="00D63D7D" w:rsidRPr="002409A3" w:rsidRDefault="00D63D7D" w:rsidP="00D63D7D">
      <w:pPr>
        <w:keepNext/>
        <w:spacing w:after="0" w:line="360" w:lineRule="auto"/>
        <w:rPr>
          <w:rFonts w:ascii="Aptos" w:hAnsi="Aptos"/>
        </w:rPr>
      </w:pPr>
      <w:r w:rsidRPr="002409A3">
        <w:rPr>
          <w:rFonts w:ascii="Aptos" w:hAnsi="Aptos"/>
          <w:noProof/>
        </w:rPr>
        <w:drawing>
          <wp:inline distT="0" distB="0" distL="0" distR="0" wp14:anchorId="658B911D" wp14:editId="364AE119">
            <wp:extent cx="5731510" cy="2388235"/>
            <wp:effectExtent l="0" t="0" r="0" b="0"/>
            <wp:docPr id="865142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142919" name="Picture 8651429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388235"/>
                    </a:xfrm>
                    <a:prstGeom prst="rect">
                      <a:avLst/>
                    </a:prstGeom>
                  </pic:spPr>
                </pic:pic>
              </a:graphicData>
            </a:graphic>
          </wp:inline>
        </w:drawing>
      </w:r>
    </w:p>
    <w:p w14:paraId="7C21EE71" w14:textId="7B83E952" w:rsidR="00D63D7D" w:rsidRPr="002409A3" w:rsidRDefault="00D63D7D" w:rsidP="00D63D7D">
      <w:pPr>
        <w:pStyle w:val="Caption"/>
        <w:spacing w:after="0"/>
        <w:jc w:val="center"/>
        <w:rPr>
          <w:rFonts w:ascii="Aptos" w:hAnsi="Aptos" w:cs="Arial"/>
          <w:sz w:val="21"/>
          <w:szCs w:val="21"/>
        </w:rPr>
      </w:pPr>
      <w:r w:rsidRPr="002409A3">
        <w:rPr>
          <w:rFonts w:ascii="Aptos" w:hAnsi="Aptos" w:cs="Arial"/>
          <w:sz w:val="21"/>
          <w:szCs w:val="21"/>
        </w:rPr>
        <w:t xml:space="preserve">Aladdie  cast – Carmen Pieracinni, Andy </w:t>
      </w:r>
      <w:r w:rsidRPr="00BE23EB">
        <w:rPr>
          <w:rFonts w:ascii="Aptos" w:hAnsi="Aptos" w:cs="Arial"/>
          <w:sz w:val="21"/>
          <w:szCs w:val="21"/>
        </w:rPr>
        <w:t xml:space="preserve">Clark, </w:t>
      </w:r>
      <w:r w:rsidRPr="00BE23EB">
        <w:rPr>
          <w:rFonts w:ascii="Aptos" w:hAnsi="Aptos" w:cs="Arial"/>
          <w:sz w:val="21"/>
          <w:szCs w:val="21"/>
          <w:shd w:val="clear" w:color="auto" w:fill="FFFFFF"/>
        </w:rPr>
        <w:t>Éimi</w:t>
      </w:r>
      <w:r w:rsidRPr="00BE23EB">
        <w:rPr>
          <w:rFonts w:ascii="Aptos" w:hAnsi="Aptos" w:cs="Arial"/>
          <w:sz w:val="21"/>
          <w:szCs w:val="21"/>
        </w:rPr>
        <w:t xml:space="preserve"> Quinn</w:t>
      </w:r>
      <w:r w:rsidRPr="002409A3">
        <w:rPr>
          <w:rFonts w:ascii="Aptos" w:hAnsi="Aptos" w:cs="Arial"/>
          <w:sz w:val="21"/>
          <w:szCs w:val="21"/>
        </w:rPr>
        <w:t>, Jorgey Scott Learmonth, Lawrence Smith</w:t>
      </w:r>
    </w:p>
    <w:p w14:paraId="3CC56A80" w14:textId="77777777" w:rsidR="00D63D7D" w:rsidRPr="002409A3" w:rsidRDefault="00D63D7D" w:rsidP="00D63D7D">
      <w:pPr>
        <w:spacing w:line="240" w:lineRule="auto"/>
        <w:rPr>
          <w:rFonts w:ascii="Aptos" w:hAnsi="Aptos"/>
        </w:rPr>
      </w:pPr>
    </w:p>
    <w:p w14:paraId="7C93774E" w14:textId="77777777" w:rsidR="00D63D7D" w:rsidRPr="00520B1E" w:rsidRDefault="00D63D7D" w:rsidP="00D63D7D">
      <w:pPr>
        <w:spacing w:line="240" w:lineRule="auto"/>
        <w:rPr>
          <w:rFonts w:ascii="Aptos Display" w:hAnsi="Aptos Display" w:cs="Arial"/>
        </w:rPr>
      </w:pPr>
      <w:r w:rsidRPr="00520B1E">
        <w:rPr>
          <w:rFonts w:ascii="Aptos Display" w:hAnsi="Aptos Display" w:cs="Arial"/>
        </w:rPr>
        <w:t xml:space="preserve">Today Raw Material and Cumbernauld Theatre announce the cast for the upcoming panto at Cumbernauld Theatre, </w:t>
      </w:r>
      <w:hyperlink r:id="rId9" w:history="1">
        <w:r w:rsidRPr="00520B1E">
          <w:rPr>
            <w:rStyle w:val="Hyperlink"/>
            <w:rFonts w:ascii="Aptos Display" w:hAnsi="Aptos Display" w:cs="Arial"/>
            <w:b/>
            <w:bCs/>
            <w:i/>
            <w:iCs/>
          </w:rPr>
          <w:t>Aladdie</w:t>
        </w:r>
      </w:hyperlink>
      <w:r w:rsidRPr="00520B1E">
        <w:rPr>
          <w:rFonts w:ascii="Aptos Display" w:hAnsi="Aptos Display" w:cs="Arial"/>
        </w:rPr>
        <w:t>, written by acclaimed actor and playwright Forbes Masson and directed by Gordon Dougall.</w:t>
      </w:r>
    </w:p>
    <w:p w14:paraId="1D969897" w14:textId="77777777" w:rsidR="0019387F" w:rsidRPr="0019387F" w:rsidRDefault="0019387F" w:rsidP="0019387F">
      <w:pPr>
        <w:spacing w:line="240" w:lineRule="auto"/>
        <w:rPr>
          <w:rFonts w:ascii="Aptos Display" w:eastAsia="Aptos" w:hAnsi="Aptos Display" w:cs="Aptos"/>
        </w:rPr>
      </w:pPr>
      <w:r w:rsidRPr="0019387F">
        <w:rPr>
          <w:rFonts w:ascii="Aptos Display" w:eastAsia="Aptos" w:hAnsi="Aptos Display" w:cs="Aptos"/>
        </w:rPr>
        <w:t>Aladdie is a boy who’s so skint he hasnae even got a name. He’s just a laddie. In the bubbly town of Bubblenauld, he works at the legendary Manky Washing laundrette with his hard-working mum Widow Manky and his best pal Peely Wally, a ginormous singing pigeon with more feathers than sense. But disaster is looming. His greedy Uncle Rab Anazer plans to swindle Widow Manky out of the laundrette and flatten it for good.</w:t>
      </w:r>
    </w:p>
    <w:p w14:paraId="42A7574F" w14:textId="77777777" w:rsidR="0019387F" w:rsidRDefault="0019387F" w:rsidP="0019387F">
      <w:pPr>
        <w:spacing w:line="240" w:lineRule="auto"/>
        <w:rPr>
          <w:rFonts w:ascii="Aptos Display" w:eastAsia="Aptos" w:hAnsi="Aptos Display" w:cs="Aptos"/>
        </w:rPr>
      </w:pPr>
      <w:r w:rsidRPr="0019387F">
        <w:rPr>
          <w:rFonts w:ascii="Aptos Display" w:eastAsia="Aptos" w:hAnsi="Aptos Display" w:cs="Aptos"/>
        </w:rPr>
        <w:t>Can Aladdie outsmart his villainous uncle, save the family business and win the heart of the gorgeous Lorna Sausage? There’s only one way to find out if it will it all come out in the wash…</w:t>
      </w:r>
    </w:p>
    <w:p w14:paraId="358176C0" w14:textId="250DA276" w:rsidR="0019387F" w:rsidRDefault="0019387F" w:rsidP="004E0ACE">
      <w:pPr>
        <w:spacing w:line="240" w:lineRule="auto"/>
        <w:rPr>
          <w:rFonts w:ascii="Aptos Display" w:eastAsia="Aptos" w:hAnsi="Aptos Display" w:cs="Aptos"/>
        </w:rPr>
      </w:pPr>
      <w:r w:rsidRPr="0019387F">
        <w:rPr>
          <w:rFonts w:ascii="Aptos Display" w:eastAsia="Aptos" w:hAnsi="Aptos Display" w:cs="Aptos"/>
        </w:rPr>
        <w:t xml:space="preserve">This brilliantly bubbly, fantastically funny Scottish panto will be brought to life by </w:t>
      </w:r>
      <w:r w:rsidRPr="0019387F">
        <w:rPr>
          <w:rFonts w:ascii="Aptos Display" w:eastAsia="Aptos" w:hAnsi="Aptos Display" w:cs="Aptos"/>
          <w:b/>
          <w:bCs/>
        </w:rPr>
        <w:t>Carmen Pieracinni</w:t>
      </w:r>
      <w:r w:rsidRPr="0019387F">
        <w:rPr>
          <w:rFonts w:ascii="Aptos Display" w:eastAsia="Aptos" w:hAnsi="Aptos Display" w:cs="Aptos"/>
        </w:rPr>
        <w:t xml:space="preserve"> (River City, Dog Squad, The Chief) as Widow Manky and </w:t>
      </w:r>
      <w:r w:rsidRPr="0019387F">
        <w:rPr>
          <w:rFonts w:ascii="Aptos Display" w:eastAsia="Aptos" w:hAnsi="Aptos Display" w:cs="Aptos"/>
          <w:b/>
          <w:bCs/>
        </w:rPr>
        <w:t>Andy Clark</w:t>
      </w:r>
      <w:r w:rsidRPr="0019387F">
        <w:rPr>
          <w:rFonts w:ascii="Aptos Display" w:eastAsia="Aptos" w:hAnsi="Aptos Display" w:cs="Aptos"/>
        </w:rPr>
        <w:t xml:space="preserve"> (Shetland, River City, Rebus) as Rab Anazer. They’re joined by, </w:t>
      </w:r>
      <w:r w:rsidRPr="0019387F">
        <w:rPr>
          <w:rFonts w:ascii="Aptos Display" w:eastAsia="Aptos" w:hAnsi="Aptos Display" w:cs="Aptos"/>
          <w:b/>
          <w:bCs/>
        </w:rPr>
        <w:t>Éimi Quinn</w:t>
      </w:r>
      <w:r w:rsidRPr="0019387F">
        <w:rPr>
          <w:rFonts w:ascii="Aptos Display" w:eastAsia="Aptos" w:hAnsi="Aptos Display" w:cs="Aptos"/>
        </w:rPr>
        <w:t xml:space="preserve"> (Members Only – A Play, a Pie and a Pint, Ceaser – Bard in the Botanics) as Peely Wally and </w:t>
      </w:r>
      <w:r w:rsidRPr="0019387F">
        <w:rPr>
          <w:rFonts w:ascii="Aptos Display" w:eastAsia="Aptos" w:hAnsi="Aptos Display" w:cs="Aptos"/>
          <w:b/>
          <w:bCs/>
        </w:rPr>
        <w:t>Jorgey Scott Learmonth</w:t>
      </w:r>
      <w:r w:rsidRPr="0019387F">
        <w:rPr>
          <w:rFonts w:ascii="Aptos Display" w:eastAsia="Aptos" w:hAnsi="Aptos Display" w:cs="Aptos"/>
        </w:rPr>
        <w:t xml:space="preserve"> (Gallus in Weegieland – Tron Theatre, Brave Macbeth – Edinburgh Fringe) as Lorna Sausage along with </w:t>
      </w:r>
      <w:r w:rsidRPr="0019387F">
        <w:rPr>
          <w:rFonts w:ascii="Aptos Display" w:eastAsia="Aptos" w:hAnsi="Aptos Display" w:cs="Aptos"/>
          <w:b/>
          <w:bCs/>
        </w:rPr>
        <w:t>Lawrence Smith</w:t>
      </w:r>
      <w:r w:rsidRPr="0019387F">
        <w:rPr>
          <w:rFonts w:ascii="Aptos Display" w:eastAsia="Aptos" w:hAnsi="Aptos Display" w:cs="Aptos"/>
        </w:rPr>
        <w:t xml:space="preserve"> (Scots – Raw Material, The Sound of Music – Pitlochry Festival Theatre) as Aladdie, and </w:t>
      </w:r>
      <w:r w:rsidRPr="0019387F">
        <w:rPr>
          <w:rFonts w:ascii="Aptos Display" w:eastAsia="Aptos" w:hAnsi="Aptos Display" w:cs="Aptos"/>
          <w:b/>
          <w:bCs/>
        </w:rPr>
        <w:t>Siân Campbell</w:t>
      </w:r>
      <w:r w:rsidRPr="0019387F">
        <w:rPr>
          <w:rFonts w:ascii="Aptos Display" w:eastAsia="Aptos" w:hAnsi="Aptos Display" w:cs="Aptos"/>
        </w:rPr>
        <w:t xml:space="preserve"> </w:t>
      </w:r>
      <w:r w:rsidR="00354337">
        <w:rPr>
          <w:rFonts w:ascii="Aptos Display" w:eastAsia="Aptos" w:hAnsi="Aptos Display" w:cs="Aptos"/>
        </w:rPr>
        <w:t xml:space="preserve">(Little Shop of Horrors </w:t>
      </w:r>
      <w:r w:rsidR="00354337" w:rsidRPr="0019387F">
        <w:rPr>
          <w:rFonts w:ascii="Aptos Display" w:eastAsia="Aptos" w:hAnsi="Aptos Display" w:cs="Aptos"/>
        </w:rPr>
        <w:t xml:space="preserve"> – </w:t>
      </w:r>
      <w:r w:rsidR="00354337">
        <w:rPr>
          <w:rFonts w:ascii="Aptos Display" w:eastAsia="Aptos" w:hAnsi="Aptos Display" w:cs="Aptos"/>
        </w:rPr>
        <w:t xml:space="preserve">Northern Stage/Derby Theatre, Two Strangers (Carry a Cake Across New York)) </w:t>
      </w:r>
      <w:r w:rsidRPr="0019387F">
        <w:rPr>
          <w:rFonts w:ascii="Aptos Display" w:eastAsia="Aptos" w:hAnsi="Aptos Display" w:cs="Aptos"/>
        </w:rPr>
        <w:t>as musical director and ensemble.</w:t>
      </w:r>
    </w:p>
    <w:p w14:paraId="01A2E911" w14:textId="411D8C1E" w:rsidR="0019387F" w:rsidRPr="0019387F" w:rsidRDefault="00D63D7D" w:rsidP="0019387F">
      <w:pPr>
        <w:spacing w:line="240" w:lineRule="auto"/>
        <w:rPr>
          <w:rFonts w:ascii="Aptos Display" w:eastAsia="Times New Roman" w:hAnsi="Aptos Display" w:cs="Times New Roman"/>
          <w:i/>
          <w:iCs/>
          <w:kern w:val="0"/>
          <w:lang w:eastAsia="en-GB"/>
          <w14:ligatures w14:val="none"/>
        </w:rPr>
      </w:pPr>
      <w:r w:rsidRPr="00520B1E">
        <w:rPr>
          <w:rFonts w:ascii="Aptos Display" w:eastAsia="Aptos" w:hAnsi="Aptos Display" w:cs="Aptos"/>
          <w:b/>
          <w:bCs/>
        </w:rPr>
        <w:lastRenderedPageBreak/>
        <w:t xml:space="preserve">Writer Forbes Masson said: </w:t>
      </w:r>
      <w:r w:rsidR="0019387F" w:rsidRPr="0019387F">
        <w:rPr>
          <w:rFonts w:ascii="Aptos Display" w:eastAsia="Times New Roman" w:hAnsi="Aptos Display" w:cs="Times New Roman"/>
          <w:i/>
          <w:iCs/>
          <w:kern w:val="0"/>
          <w:lang w:eastAsia="en-GB"/>
          <w14:ligatures w14:val="none"/>
        </w:rPr>
        <w:t xml:space="preserve">‘Aladdie is set in a magical town called Bubblenauld, a town in the central belt of Tartania, not unlike Cumbernauld, the place where the waters meet. But in this alternate Christmassy Pantoverse, it’s much </w:t>
      </w:r>
      <w:proofErr w:type="gramStart"/>
      <w:r w:rsidR="0019387F" w:rsidRPr="0019387F">
        <w:rPr>
          <w:rFonts w:ascii="Aptos Display" w:eastAsia="Times New Roman" w:hAnsi="Aptos Display" w:cs="Times New Roman"/>
          <w:i/>
          <w:iCs/>
          <w:kern w:val="0"/>
          <w:lang w:eastAsia="en-GB"/>
          <w14:ligatures w14:val="none"/>
        </w:rPr>
        <w:t>more tinselly</w:t>
      </w:r>
      <w:proofErr w:type="gramEnd"/>
      <w:r w:rsidR="0019387F" w:rsidRPr="0019387F">
        <w:rPr>
          <w:rFonts w:ascii="Aptos Display" w:eastAsia="Times New Roman" w:hAnsi="Aptos Display" w:cs="Times New Roman"/>
          <w:i/>
          <w:iCs/>
          <w:kern w:val="0"/>
          <w:lang w:eastAsia="en-GB"/>
          <w14:ligatures w14:val="none"/>
        </w:rPr>
        <w:t>, singalong and sillier, and the crashing of those meeting waters makes the town full of bubbles.</w:t>
      </w:r>
    </w:p>
    <w:p w14:paraId="3AADCD13" w14:textId="61D3EFAA" w:rsidR="00D63D7D" w:rsidRPr="00520B1E" w:rsidRDefault="0019387F" w:rsidP="0019387F">
      <w:pPr>
        <w:spacing w:line="240" w:lineRule="auto"/>
        <w:rPr>
          <w:rFonts w:ascii="Aptos Display" w:eastAsia="Times New Roman" w:hAnsi="Aptos Display" w:cs="Times New Roman"/>
          <w:color w:val="000000"/>
          <w:kern w:val="0"/>
          <w:lang w:eastAsia="en-GB"/>
          <w14:ligatures w14:val="none"/>
        </w:rPr>
      </w:pPr>
      <w:r w:rsidRPr="0019387F">
        <w:rPr>
          <w:rFonts w:ascii="Aptos Display" w:eastAsia="Times New Roman" w:hAnsi="Aptos Display" w:cs="Times New Roman"/>
          <w:i/>
          <w:iCs/>
          <w:kern w:val="0"/>
          <w:lang w:eastAsia="en-GB"/>
          <w14:ligatures w14:val="none"/>
        </w:rPr>
        <w:t>I am thrilled and excited to have my creative brother-in-arms Gordon Dougall direct it, the extremely talented Steve Lauder Russell as choreographer and Siân Campbell as Musical Director. I have always wanted to have my work designed by Kenny Miller, so it’s another dream come true to get to work with him on design, along with the sensational Jennie Lööf on costume (who did the original production).’</w:t>
      </w:r>
    </w:p>
    <w:p w14:paraId="38A12C7E" w14:textId="696B7CE8" w:rsidR="00D63D7D" w:rsidRPr="00520B1E" w:rsidRDefault="00D63D7D" w:rsidP="00D63D7D">
      <w:pPr>
        <w:spacing w:line="240" w:lineRule="auto"/>
        <w:rPr>
          <w:rFonts w:ascii="Aptos Display" w:eastAsia="Aptos" w:hAnsi="Aptos Display" w:cs="Aptos"/>
          <w:b/>
          <w:bCs/>
        </w:rPr>
      </w:pPr>
      <w:r w:rsidRPr="00520B1E">
        <w:rPr>
          <w:rFonts w:ascii="Aptos Display" w:eastAsia="Aptos" w:hAnsi="Aptos Display" w:cs="Aptos"/>
          <w:b/>
          <w:bCs/>
        </w:rPr>
        <w:t xml:space="preserve">Cumbernauld Theatre Interim CEO, Patricia Stead said, </w:t>
      </w:r>
      <w:r w:rsidR="0019387F" w:rsidRPr="0019387F">
        <w:rPr>
          <w:rFonts w:ascii="Aptos Display" w:eastAsia="Aptos" w:hAnsi="Aptos Display" w:cs="Aptos"/>
          <w:i/>
          <w:iCs/>
        </w:rPr>
        <w:t>‘It's wonderful to be working with Forbes, Gordon and Raw Material on our panto for 2026. Earlier this week, Forbes and Gordon joined one of our Youth Theatre sessions to meet some of the young people who will be appearing in the production. Bringing together an experienced creative team with local young performers is at the heart of what makes this project special, and we look forward to sharing Aladdie with audiences this Christmas.’</w:t>
      </w:r>
    </w:p>
    <w:p w14:paraId="7F0DC491" w14:textId="77777777" w:rsidR="0019387F" w:rsidRDefault="0019387F" w:rsidP="00D63D7D">
      <w:pPr>
        <w:spacing w:line="240" w:lineRule="auto"/>
        <w:rPr>
          <w:rFonts w:ascii="Aptos Display" w:hAnsi="Aptos Display" w:cs="GillSans"/>
        </w:rPr>
      </w:pPr>
      <w:r w:rsidRPr="0019387F">
        <w:rPr>
          <w:rFonts w:ascii="Aptos Display" w:hAnsi="Aptos Display" w:cs="GillSans"/>
        </w:rPr>
        <w:t>Aladdie marks Raw Material's first pantomime production and reunites Forbes Masson and Gordon Dougall, whose previous collaborations have entertained Scottish audiences for decades.</w:t>
      </w:r>
    </w:p>
    <w:p w14:paraId="712D4DF5" w14:textId="269FAA4C" w:rsidR="00D63D7D" w:rsidRPr="00520B1E" w:rsidRDefault="00D63D7D" w:rsidP="00D63D7D">
      <w:pPr>
        <w:spacing w:line="240" w:lineRule="auto"/>
        <w:rPr>
          <w:rFonts w:ascii="Aptos Display" w:eastAsia="Aptos" w:hAnsi="Aptos Display" w:cs="Aptos"/>
          <w:i/>
          <w:iCs/>
        </w:rPr>
      </w:pPr>
      <w:r w:rsidRPr="00520B1E">
        <w:rPr>
          <w:rFonts w:ascii="Aptos Display" w:hAnsi="Aptos Display"/>
          <w:color w:val="000000" w:themeColor="text1"/>
        </w:rPr>
        <w:t xml:space="preserve">Raw Material’s Executive Producers, </w:t>
      </w:r>
      <w:r w:rsidRPr="00520B1E">
        <w:rPr>
          <w:rFonts w:ascii="Aptos Display" w:hAnsi="Aptos Display"/>
          <w:b/>
          <w:bCs/>
          <w:color w:val="000000" w:themeColor="text1"/>
        </w:rPr>
        <w:t>Gillian Garrity &amp; Margaret-Anne O’Donnell</w:t>
      </w:r>
      <w:r w:rsidRPr="00520B1E">
        <w:rPr>
          <w:rFonts w:ascii="Aptos Display" w:hAnsi="Aptos Display"/>
          <w:color w:val="000000" w:themeColor="text1"/>
        </w:rPr>
        <w:t xml:space="preserve"> </w:t>
      </w:r>
      <w:r w:rsidRPr="00520B1E">
        <w:rPr>
          <w:rFonts w:ascii="Aptos Display" w:hAnsi="Aptos Display"/>
          <w:b/>
          <w:bCs/>
          <w:color w:val="000000" w:themeColor="text1"/>
        </w:rPr>
        <w:t>said</w:t>
      </w:r>
      <w:r w:rsidRPr="00520B1E">
        <w:rPr>
          <w:rFonts w:ascii="Aptos Display" w:eastAsia="Aptos" w:hAnsi="Aptos Display" w:cs="Aptos"/>
          <w:b/>
          <w:bCs/>
        </w:rPr>
        <w:t xml:space="preserve">, </w:t>
      </w:r>
      <w:r w:rsidR="0019387F">
        <w:rPr>
          <w:rFonts w:ascii="Aptos Display" w:eastAsia="Aptos" w:hAnsi="Aptos Display" w:cs="Aptos"/>
          <w:b/>
          <w:bCs/>
        </w:rPr>
        <w:t>‘</w:t>
      </w:r>
      <w:r w:rsidR="0019387F" w:rsidRPr="00520B1E">
        <w:rPr>
          <w:rFonts w:ascii="Aptos Display" w:eastAsia="Aptos" w:hAnsi="Aptos Display" w:cs="Aptos"/>
          <w:i/>
          <w:iCs/>
        </w:rPr>
        <w:t>We're delighted to be collaborating with Cumbernauld Theatre, Forbes Masson and Gordon Dougall on Aladdie, our first ever pantomime. With a fantastic cast and creative team in place, we can't wait to bring this bubblelicious festive adventure to audiences this Christmas.’</w:t>
      </w:r>
    </w:p>
    <w:p w14:paraId="7214A856" w14:textId="3008B9A6" w:rsidR="00D63D7D" w:rsidRPr="00520B1E" w:rsidRDefault="00D63D7D" w:rsidP="00D63D7D">
      <w:pPr>
        <w:spacing w:line="240" w:lineRule="auto"/>
        <w:rPr>
          <w:rFonts w:ascii="Aptos Display" w:eastAsia="Aptos" w:hAnsi="Aptos Display" w:cs="Aptos"/>
          <w:i/>
          <w:iCs/>
        </w:rPr>
      </w:pPr>
      <w:r w:rsidRPr="00520B1E">
        <w:rPr>
          <w:rFonts w:ascii="Aptos Display" w:eastAsia="Aptos" w:hAnsi="Aptos Display" w:cs="Aptos"/>
          <w:b/>
          <w:bCs/>
        </w:rPr>
        <w:t>Director Gordan Dougall said</w:t>
      </w:r>
      <w:r w:rsidRPr="00520B1E">
        <w:rPr>
          <w:rFonts w:ascii="Aptos Display" w:eastAsia="Aptos" w:hAnsi="Aptos Display" w:cs="Aptos"/>
        </w:rPr>
        <w:t>,</w:t>
      </w:r>
      <w:r w:rsidRPr="00520B1E">
        <w:rPr>
          <w:rFonts w:ascii="Aptos Display" w:eastAsia="Aptos" w:hAnsi="Aptos Display" w:cs="Aptos"/>
          <w:i/>
          <w:iCs/>
        </w:rPr>
        <w:t xml:space="preserve"> ‘</w:t>
      </w:r>
      <w:r w:rsidR="0019387F" w:rsidRPr="0019387F">
        <w:rPr>
          <w:rFonts w:ascii="Aptos Display" w:eastAsia="Aptos" w:hAnsi="Aptos Display" w:cs="Aptos"/>
          <w:i/>
          <w:iCs/>
        </w:rPr>
        <w:t xml:space="preserve">I am delighted to be directing Aladdie, written by my great friend Forbes Masson, this year at Cumbernauld Theatre. Working alongside Raw Material marks a new chapter in my long association with the </w:t>
      </w:r>
      <w:r w:rsidR="0019387F">
        <w:rPr>
          <w:rFonts w:ascii="Aptos Display" w:eastAsia="Aptos" w:hAnsi="Aptos Display" w:cs="Aptos"/>
          <w:i/>
          <w:iCs/>
        </w:rPr>
        <w:t>P</w:t>
      </w:r>
      <w:r w:rsidR="0019387F" w:rsidRPr="0019387F">
        <w:rPr>
          <w:rFonts w:ascii="Aptos Display" w:eastAsia="Aptos" w:hAnsi="Aptos Display" w:cs="Aptos"/>
          <w:i/>
          <w:iCs/>
        </w:rPr>
        <w:t xml:space="preserve">antosphere. We have assembled a terrific cast, an excellent Musical Director and a talented production team. Forbes and I have collaborated on many successful </w:t>
      </w:r>
      <w:proofErr w:type="gramStart"/>
      <w:r w:rsidR="0019387F" w:rsidRPr="0019387F">
        <w:rPr>
          <w:rFonts w:ascii="Aptos Display" w:eastAsia="Aptos" w:hAnsi="Aptos Display" w:cs="Aptos"/>
          <w:i/>
          <w:iCs/>
        </w:rPr>
        <w:t>productions</w:t>
      </w:r>
      <w:proofErr w:type="gramEnd"/>
      <w:r w:rsidR="0019387F" w:rsidRPr="0019387F">
        <w:rPr>
          <w:rFonts w:ascii="Aptos Display" w:eastAsia="Aptos" w:hAnsi="Aptos Display" w:cs="Aptos"/>
          <w:i/>
          <w:iCs/>
        </w:rPr>
        <w:t xml:space="preserve"> and I believe this promises to be one of our best.’</w:t>
      </w:r>
    </w:p>
    <w:p w14:paraId="1D8AE082" w14:textId="77777777" w:rsidR="00D63D7D" w:rsidRPr="00520B1E" w:rsidRDefault="00D63D7D" w:rsidP="00D63D7D">
      <w:pPr>
        <w:spacing w:line="240" w:lineRule="auto"/>
        <w:rPr>
          <w:rFonts w:ascii="Aptos Display" w:eastAsia="Aptos" w:hAnsi="Aptos Display" w:cs="Aptos"/>
          <w:highlight w:val="yellow"/>
        </w:rPr>
      </w:pPr>
      <w:r w:rsidRPr="00520B1E">
        <w:rPr>
          <w:rFonts w:ascii="Aptos Display" w:eastAsia="Aptos" w:hAnsi="Aptos Display" w:cs="Aptos"/>
          <w:b/>
          <w:bCs/>
          <w:i/>
          <w:iCs/>
        </w:rPr>
        <w:t>Aladdie</w:t>
      </w:r>
      <w:r w:rsidRPr="00520B1E">
        <w:rPr>
          <w:rFonts w:ascii="Aptos Display" w:eastAsia="Aptos" w:hAnsi="Aptos Display" w:cs="Aptos"/>
        </w:rPr>
        <w:t xml:space="preserve"> </w:t>
      </w:r>
      <w:r w:rsidRPr="00520B1E">
        <w:rPr>
          <w:rFonts w:ascii="Aptos Display" w:hAnsi="Aptos Display" w:cs="Arial"/>
        </w:rPr>
        <w:t xml:space="preserve">will run at Lanternhouse Main Auditorium from </w:t>
      </w:r>
      <w:r w:rsidRPr="00520B1E">
        <w:rPr>
          <w:rFonts w:ascii="Aptos Display" w:hAnsi="Aptos Display" w:cs="Arial"/>
          <w:u w:val="single"/>
        </w:rPr>
        <w:t>Thu 26 November to Thu 24 December</w:t>
      </w:r>
      <w:r w:rsidRPr="00520B1E">
        <w:rPr>
          <w:rFonts w:ascii="Aptos Display" w:hAnsi="Aptos Display" w:cs="Arial"/>
        </w:rPr>
        <w:t xml:space="preserve">, with an opening press performance on </w:t>
      </w:r>
      <w:r w:rsidRPr="00520B1E">
        <w:rPr>
          <w:rFonts w:ascii="Aptos Display" w:hAnsi="Aptos Display" w:cs="Arial"/>
          <w:b/>
          <w:bCs/>
        </w:rPr>
        <w:t>Tue 1 December at 7pm.</w:t>
      </w:r>
    </w:p>
    <w:p w14:paraId="73D3990A" w14:textId="77777777" w:rsidR="00D63D7D" w:rsidRPr="00520B1E" w:rsidRDefault="00D63D7D" w:rsidP="00D63D7D">
      <w:pPr>
        <w:pStyle w:val="NormalWeb"/>
        <w:rPr>
          <w:rFonts w:ascii="Aptos Display" w:eastAsia="Georgia" w:hAnsi="Aptos Display" w:cs="Arial"/>
          <w:b/>
          <w:bCs/>
          <w:sz w:val="22"/>
          <w:szCs w:val="22"/>
        </w:rPr>
      </w:pPr>
      <w:r w:rsidRPr="00520B1E">
        <w:rPr>
          <w:rFonts w:ascii="Aptos Display" w:hAnsi="Aptos Display" w:cs="Arial"/>
          <w:b/>
          <w:bCs/>
          <w:sz w:val="22"/>
          <w:szCs w:val="22"/>
        </w:rPr>
        <w:t>ENDS/</w:t>
      </w:r>
    </w:p>
    <w:p w14:paraId="17A30F38" w14:textId="77777777" w:rsidR="00D63D7D" w:rsidRPr="002409A3" w:rsidRDefault="00D63D7D" w:rsidP="00D63D7D">
      <w:pPr>
        <w:spacing w:line="240" w:lineRule="auto"/>
        <w:rPr>
          <w:rFonts w:ascii="Aptos" w:eastAsia="Times New Roman" w:hAnsi="Aptos" w:cs="Arial"/>
        </w:rPr>
      </w:pPr>
      <w:r w:rsidRPr="002409A3">
        <w:rPr>
          <w:rFonts w:ascii="Aptos" w:eastAsia="Times New Roman" w:hAnsi="Aptos" w:cs="Arial"/>
        </w:rPr>
        <w:t>-----------</w:t>
      </w:r>
    </w:p>
    <w:p w14:paraId="70F04724" w14:textId="7B26D0A1" w:rsidR="00D63D7D" w:rsidRPr="00D63D7D" w:rsidRDefault="00D63D7D" w:rsidP="00D63D7D">
      <w:pPr>
        <w:rPr>
          <w:b/>
          <w:bCs/>
        </w:rPr>
      </w:pPr>
      <w:r w:rsidRPr="00D63D7D">
        <w:rPr>
          <w:b/>
          <w:bCs/>
        </w:rPr>
        <w:t>Images and assets can be foun</w:t>
      </w:r>
      <w:r w:rsidR="00354337">
        <w:rPr>
          <w:b/>
          <w:bCs/>
        </w:rPr>
        <w:t xml:space="preserve">d </w:t>
      </w:r>
      <w:hyperlink r:id="rId10" w:history="1">
        <w:r w:rsidR="00354337" w:rsidRPr="00354337">
          <w:rPr>
            <w:rStyle w:val="Hyperlink"/>
            <w:b/>
            <w:bCs/>
          </w:rPr>
          <w:t>here</w:t>
        </w:r>
      </w:hyperlink>
      <w:r w:rsidR="00354337">
        <w:rPr>
          <w:b/>
          <w:bCs/>
        </w:rPr>
        <w:t>.</w:t>
      </w:r>
    </w:p>
    <w:p w14:paraId="4CE6242E" w14:textId="77777777" w:rsidR="00D63D7D" w:rsidRPr="00D63D7D" w:rsidRDefault="00D63D7D" w:rsidP="00D63D7D">
      <w:pPr>
        <w:rPr>
          <w:b/>
          <w:bCs/>
        </w:rPr>
      </w:pPr>
      <w:r w:rsidRPr="00D63D7D">
        <w:rPr>
          <w:b/>
          <w:bCs/>
        </w:rPr>
        <w:t xml:space="preserve">For more information, contact: </w:t>
      </w:r>
    </w:p>
    <w:p w14:paraId="3406D0C1" w14:textId="77777777" w:rsidR="00D63D7D" w:rsidRPr="00D63D7D" w:rsidRDefault="00D63D7D" w:rsidP="00D63D7D">
      <w:pPr>
        <w:rPr>
          <w:b/>
          <w:bCs/>
        </w:rPr>
      </w:pPr>
      <w:r w:rsidRPr="00D63D7D">
        <w:rPr>
          <w:b/>
          <w:bCs/>
        </w:rPr>
        <w:t>Rachel Murphy, Marketing &amp; Communication Manager, Cumbernauld Theatre:</w:t>
      </w:r>
    </w:p>
    <w:p w14:paraId="04834001" w14:textId="5746A236" w:rsidR="00D63D7D" w:rsidRDefault="00D63D7D" w:rsidP="00D63D7D">
      <w:hyperlink r:id="rId11" w:history="1">
        <w:r w:rsidRPr="0097406E">
          <w:rPr>
            <w:rStyle w:val="Hyperlink"/>
          </w:rPr>
          <w:t>rmurphy@cumbernauldtheatre.co.uk</w:t>
        </w:r>
      </w:hyperlink>
      <w:r>
        <w:t xml:space="preserve"> / 01236 732887</w:t>
      </w:r>
    </w:p>
    <w:p w14:paraId="3A3B0935" w14:textId="77777777" w:rsidR="00D63D7D" w:rsidRPr="00D63D7D" w:rsidRDefault="00D63D7D" w:rsidP="00D63D7D">
      <w:pPr>
        <w:rPr>
          <w:b/>
          <w:bCs/>
          <w:u w:val="single"/>
        </w:rPr>
      </w:pPr>
      <w:r w:rsidRPr="00D63D7D">
        <w:rPr>
          <w:b/>
          <w:bCs/>
          <w:u w:val="single"/>
        </w:rPr>
        <w:t>Production info</w:t>
      </w:r>
    </w:p>
    <w:p w14:paraId="05DCFB7E" w14:textId="77777777" w:rsidR="00D63D7D" w:rsidRDefault="00D63D7D" w:rsidP="00D63D7D">
      <w:r>
        <w:t xml:space="preserve">Forbes Masson’s </w:t>
      </w:r>
      <w:r w:rsidRPr="00D63D7D">
        <w:rPr>
          <w:b/>
          <w:bCs/>
          <w:i/>
          <w:iCs/>
        </w:rPr>
        <w:t>Aladdie</w:t>
      </w:r>
    </w:p>
    <w:p w14:paraId="00DF2450" w14:textId="03996906" w:rsidR="00D63D7D" w:rsidRDefault="00D63D7D" w:rsidP="00D63D7D">
      <w:r>
        <w:t>Directed by Gordon Dougall</w:t>
      </w:r>
      <w:r>
        <w:br/>
        <w:t>Script by Forbes Masson</w:t>
      </w:r>
      <w:r>
        <w:br/>
        <w:t>Songs by Forbes Masson &amp; Gordon Dougall</w:t>
      </w:r>
    </w:p>
    <w:p w14:paraId="0B80BFD2" w14:textId="77777777" w:rsidR="00D63D7D" w:rsidRPr="00D63D7D" w:rsidRDefault="00D63D7D" w:rsidP="00D63D7D">
      <w:pPr>
        <w:rPr>
          <w:u w:val="single"/>
        </w:rPr>
      </w:pPr>
      <w:r w:rsidRPr="00D63D7D">
        <w:rPr>
          <w:u w:val="single"/>
        </w:rPr>
        <w:t>Cast:</w:t>
      </w:r>
    </w:p>
    <w:p w14:paraId="3040DFBD" w14:textId="77777777" w:rsidR="0019387F" w:rsidRDefault="0019387F" w:rsidP="0019387F">
      <w:r>
        <w:t>Carmen Pieracinni – Widow Manky</w:t>
      </w:r>
      <w:r>
        <w:br/>
        <w:t>Andy Clark – Rab Anazer</w:t>
      </w:r>
      <w:r>
        <w:br/>
        <w:t>Éimi Quinn – Peely Wally</w:t>
      </w:r>
      <w:r>
        <w:br/>
      </w:r>
      <w:r>
        <w:lastRenderedPageBreak/>
        <w:t>Jorgey Scott Learmonth – Lorna Sausage</w:t>
      </w:r>
      <w:r>
        <w:br/>
        <w:t>Lawrence Smith – Aladdie</w:t>
      </w:r>
      <w:r>
        <w:br/>
        <w:t>Siân Campbell – Ensemble / Musical Director</w:t>
      </w:r>
    </w:p>
    <w:p w14:paraId="43D41221" w14:textId="77777777" w:rsidR="0019387F" w:rsidRPr="00D63D7D" w:rsidRDefault="0019387F" w:rsidP="0019387F">
      <w:pPr>
        <w:rPr>
          <w:u w:val="single"/>
        </w:rPr>
      </w:pPr>
      <w:r w:rsidRPr="00D63D7D">
        <w:rPr>
          <w:u w:val="single"/>
        </w:rPr>
        <w:t>Creative Team:</w:t>
      </w:r>
    </w:p>
    <w:p w14:paraId="39C845DE" w14:textId="68090104" w:rsidR="0019387F" w:rsidRDefault="0019387F" w:rsidP="0019387F">
      <w:r>
        <w:t>Forbes Masson</w:t>
      </w:r>
      <w:r>
        <w:tab/>
      </w:r>
      <w:r w:rsidR="00D5006F">
        <w:t xml:space="preserve"> </w:t>
      </w:r>
      <w:r>
        <w:t>– Writer</w:t>
      </w:r>
      <w:r>
        <w:br/>
        <w:t>Gordon Dougall – Director</w:t>
      </w:r>
      <w:r>
        <w:br/>
        <w:t>Kenny Miller – Designer</w:t>
      </w:r>
      <w:r>
        <w:br/>
        <w:t>Jennie Lööf – Costume Designer</w:t>
      </w:r>
      <w:r>
        <w:br/>
        <w:t xml:space="preserve">Steve Russell – Choreographer </w:t>
      </w:r>
      <w:r>
        <w:br/>
        <w:t xml:space="preserve">Fee Dalgleish – Lighting Designer </w:t>
      </w:r>
      <w:r>
        <w:br/>
        <w:t>Siân Campbell – Musical Director</w:t>
      </w:r>
    </w:p>
    <w:p w14:paraId="17A95299" w14:textId="77777777" w:rsidR="00D63D7D" w:rsidRPr="00D63D7D" w:rsidRDefault="00D63D7D" w:rsidP="00D63D7D">
      <w:pPr>
        <w:rPr>
          <w:u w:val="single"/>
        </w:rPr>
      </w:pPr>
      <w:r w:rsidRPr="00D63D7D">
        <w:rPr>
          <w:u w:val="single"/>
        </w:rPr>
        <w:t>Listings info</w:t>
      </w:r>
    </w:p>
    <w:p w14:paraId="55D26A15" w14:textId="77777777" w:rsidR="00D63D7D" w:rsidRPr="00D63D7D" w:rsidRDefault="00D63D7D" w:rsidP="00D63D7D">
      <w:pPr>
        <w:rPr>
          <w:b/>
          <w:bCs/>
        </w:rPr>
      </w:pPr>
      <w:r w:rsidRPr="00D63D7D">
        <w:rPr>
          <w:b/>
          <w:bCs/>
        </w:rPr>
        <w:t>Thursday 26 November – Thursday 24 December (Various Times)</w:t>
      </w:r>
    </w:p>
    <w:p w14:paraId="043C91CE" w14:textId="77777777" w:rsidR="00D63D7D" w:rsidRDefault="00D63D7D" w:rsidP="00D63D7D">
      <w:r>
        <w:t xml:space="preserve">Preview performances on </w:t>
      </w:r>
    </w:p>
    <w:p w14:paraId="2D69F842" w14:textId="7C71E8F3" w:rsidR="00D63D7D" w:rsidRPr="00D63D7D" w:rsidRDefault="00D63D7D" w:rsidP="00D63D7D">
      <w:pPr>
        <w:rPr>
          <w:b/>
          <w:bCs/>
        </w:rPr>
      </w:pPr>
      <w:r w:rsidRPr="00D63D7D">
        <w:rPr>
          <w:b/>
          <w:bCs/>
        </w:rPr>
        <w:t>Thu 26 November (7pm)</w:t>
      </w:r>
      <w:r w:rsidRPr="00D63D7D">
        <w:rPr>
          <w:b/>
          <w:bCs/>
        </w:rPr>
        <w:br/>
        <w:t xml:space="preserve">Fri 27 November (10:30am &amp; 7pm) </w:t>
      </w:r>
    </w:p>
    <w:p w14:paraId="5718EAB4" w14:textId="659F5309" w:rsidR="00D63D7D" w:rsidRPr="00D63D7D" w:rsidRDefault="00D63D7D" w:rsidP="00D63D7D">
      <w:pPr>
        <w:rPr>
          <w:b/>
          <w:bCs/>
        </w:rPr>
      </w:pPr>
      <w:r>
        <w:t xml:space="preserve">Press Performance on </w:t>
      </w:r>
      <w:r w:rsidRPr="00D63D7D">
        <w:rPr>
          <w:b/>
          <w:bCs/>
        </w:rPr>
        <w:t>Tue 1 December, 7pm</w:t>
      </w:r>
      <w:r>
        <w:rPr>
          <w:b/>
          <w:bCs/>
        </w:rPr>
        <w:br/>
      </w:r>
      <w:r>
        <w:t xml:space="preserve">BSL Signed Performance on </w:t>
      </w:r>
      <w:r w:rsidRPr="00D63D7D">
        <w:rPr>
          <w:b/>
          <w:bCs/>
        </w:rPr>
        <w:t>Sat 5 December, 2pm</w:t>
      </w:r>
      <w:r w:rsidR="00D5006F">
        <w:rPr>
          <w:b/>
          <w:bCs/>
        </w:rPr>
        <w:t xml:space="preserve"> &amp; Thu 3 December, 10:30am</w:t>
      </w:r>
      <w:r>
        <w:rPr>
          <w:b/>
          <w:bCs/>
        </w:rPr>
        <w:br/>
      </w:r>
      <w:r>
        <w:t xml:space="preserve">Relaxed Performances on </w:t>
      </w:r>
      <w:r w:rsidRPr="00D63D7D">
        <w:rPr>
          <w:b/>
          <w:bCs/>
        </w:rPr>
        <w:t>Thu 3 December (10:30am) &amp; Sat 12 December (2pm)</w:t>
      </w:r>
    </w:p>
    <w:p w14:paraId="71F0CEA2" w14:textId="77777777" w:rsidR="00D63D7D" w:rsidRDefault="00D63D7D" w:rsidP="00D63D7D">
      <w:r>
        <w:t>Ticket prices: £12 - £26</w:t>
      </w:r>
    </w:p>
    <w:p w14:paraId="3E34157D" w14:textId="4199029C" w:rsidR="00D63D7D" w:rsidRDefault="00D63D7D" w:rsidP="00D63D7D">
      <w:r>
        <w:t xml:space="preserve">For tickets and full listings information call the box office on 01236 732887 or visit </w:t>
      </w:r>
      <w:hyperlink r:id="rId12" w:history="1">
        <w:r w:rsidRPr="0097406E">
          <w:rPr>
            <w:rStyle w:val="Hyperlink"/>
          </w:rPr>
          <w:t>https://lanternhousearts.org</w:t>
        </w:r>
      </w:hyperlink>
      <w:r>
        <w:t xml:space="preserve"> </w:t>
      </w:r>
    </w:p>
    <w:p w14:paraId="6F2920D1" w14:textId="77777777" w:rsidR="00D63D7D" w:rsidRPr="00D63D7D" w:rsidRDefault="00D63D7D" w:rsidP="00D63D7D">
      <w:pPr>
        <w:rPr>
          <w:b/>
          <w:bCs/>
          <w:u w:val="single"/>
        </w:rPr>
      </w:pPr>
      <w:r w:rsidRPr="00D63D7D">
        <w:rPr>
          <w:b/>
          <w:bCs/>
          <w:u w:val="single"/>
        </w:rPr>
        <w:t>Biographies</w:t>
      </w:r>
    </w:p>
    <w:p w14:paraId="17DCEBE9" w14:textId="77777777" w:rsidR="00D63D7D" w:rsidRPr="00D63D7D" w:rsidRDefault="00D63D7D" w:rsidP="00D63D7D">
      <w:pPr>
        <w:rPr>
          <w:b/>
          <w:bCs/>
        </w:rPr>
      </w:pPr>
      <w:r w:rsidRPr="00D63D7D">
        <w:rPr>
          <w:b/>
          <w:bCs/>
        </w:rPr>
        <w:t>Forbes Masson – Writer</w:t>
      </w:r>
    </w:p>
    <w:p w14:paraId="4811333D" w14:textId="77777777" w:rsidR="0019387F" w:rsidRDefault="0019387F" w:rsidP="0019387F">
      <w:r>
        <w:t>Forbes Masson is best known for co-creating and starring in the cult BBC comedy The High Life with Alan Cumming, which now returns as a new stage musical touring Scotland in 2026 with the National Theatre of Scotland.</w:t>
      </w:r>
    </w:p>
    <w:p w14:paraId="56E78154" w14:textId="77777777" w:rsidR="0019387F" w:rsidRDefault="0019387F" w:rsidP="0019387F">
      <w:r>
        <w:t>One of Scotland’s most versatile performers, he is an Associate Artist of the Royal Shakespeare Company and the National Theatre of Scotland. His theatre credits include Much Ado About Nothing, The Tempest, Hamlet, Macbeth and Gary McNair’s Jekyll and Hyde, while television appearances range from The Crown and Shetland to EastEnders and The High Life.</w:t>
      </w:r>
    </w:p>
    <w:p w14:paraId="0A594903" w14:textId="77777777" w:rsidR="0019387F" w:rsidRDefault="0019387F" w:rsidP="0019387F">
      <w:r>
        <w:t>As a writer, Forbes has created work for stage and screen for over three decades. His writing includes Victor and Barry, which toured from the Edinburgh Festival to the Donmar Warehouse and Sydney Opera House, the stage musicals Stiff, Mince and Pants, and a series of acclaimed pantomimes for the Tron Theatre including Jack and the Beanstalk, Cinderella, Aladdie and Weans in the Wood, helping to redefine the modern Scottish panto.</w:t>
      </w:r>
    </w:p>
    <w:p w14:paraId="479B6F03" w14:textId="77777777" w:rsidR="00D63D7D" w:rsidRPr="00D63D7D" w:rsidRDefault="00D63D7D" w:rsidP="00D63D7D">
      <w:pPr>
        <w:rPr>
          <w:b/>
          <w:bCs/>
        </w:rPr>
      </w:pPr>
      <w:r w:rsidRPr="00D63D7D">
        <w:rPr>
          <w:b/>
          <w:bCs/>
        </w:rPr>
        <w:t>Gordon Dougall – Director</w:t>
      </w:r>
    </w:p>
    <w:p w14:paraId="11D6A4AD" w14:textId="77777777" w:rsidR="0019387F" w:rsidRDefault="0019387F" w:rsidP="0019387F">
      <w:r>
        <w:t>Gordon Dougall is a multi-</w:t>
      </w:r>
      <w:proofErr w:type="gramStart"/>
      <w:r>
        <w:t>award winning</w:t>
      </w:r>
      <w:proofErr w:type="gramEnd"/>
      <w:r>
        <w:t xml:space="preserve"> director, composer and musical director with over five decades of experience in theatre and live performance. He directs across drama and large-</w:t>
      </w:r>
      <w:r>
        <w:lastRenderedPageBreak/>
        <w:t>scale musical productions and is widely recognised for his work in shaping contemporary Scottish theatre.</w:t>
      </w:r>
    </w:p>
    <w:p w14:paraId="72783AFD" w14:textId="77777777" w:rsidR="0019387F" w:rsidRDefault="0019387F" w:rsidP="0019387F">
      <w:r>
        <w:t>He was in house composer and musical director at the Tron Theatre during Sir Michael Boyd’s tenure and later became Director of the Tron pantomimes, directing productions including Cinderella, Aladdie and Weans in the Wood. He has also worked extensively with Dundee Rep, the King’s Theatre Glasgow, Manchester Royal Exchange, the Belgrade Theatre Coventry and The Hydro Glasgow.</w:t>
      </w:r>
    </w:p>
    <w:p w14:paraId="097BFA51" w14:textId="77777777" w:rsidR="0019387F" w:rsidRDefault="0019387F" w:rsidP="0019387F">
      <w:r>
        <w:t>Gordon has composed, arranged and supervised music for productions across the UK and internationally, including work with the National Theatre of Romania and projects in Hungary and Tanzania. His collaborations with Forbes Masson include the musicals Stiff! and Mince, and numerous pantomimes, and he continues to work as a composer and musical director on new stage projects.</w:t>
      </w:r>
    </w:p>
    <w:p w14:paraId="743EB962" w14:textId="77777777" w:rsidR="0019387F" w:rsidRDefault="0019387F" w:rsidP="0019387F">
      <w:r>
        <w:t>He is Artistic Director of Limelight Music and remains an active force in Scottish theatre as a director and music collaborator.</w:t>
      </w:r>
    </w:p>
    <w:p w14:paraId="0F730F9A" w14:textId="77777777" w:rsidR="00D63D7D" w:rsidRPr="00D63D7D" w:rsidRDefault="00D63D7D" w:rsidP="00D63D7D">
      <w:pPr>
        <w:rPr>
          <w:b/>
          <w:bCs/>
          <w:u w:val="single"/>
        </w:rPr>
      </w:pPr>
      <w:r w:rsidRPr="00D63D7D">
        <w:rPr>
          <w:b/>
          <w:bCs/>
          <w:u w:val="single"/>
        </w:rPr>
        <w:t>Notes for editors</w:t>
      </w:r>
    </w:p>
    <w:p w14:paraId="4C2A4104" w14:textId="77777777" w:rsidR="00D63D7D" w:rsidRPr="00D63D7D" w:rsidRDefault="00D63D7D" w:rsidP="00D63D7D">
      <w:pPr>
        <w:rPr>
          <w:b/>
          <w:bCs/>
        </w:rPr>
      </w:pPr>
      <w:r w:rsidRPr="00D63D7D">
        <w:rPr>
          <w:b/>
          <w:bCs/>
        </w:rPr>
        <w:t>Cumbernauld Theatre Trust</w:t>
      </w:r>
    </w:p>
    <w:p w14:paraId="0C0D0787" w14:textId="77777777" w:rsidR="00D63D7D" w:rsidRDefault="00D63D7D" w:rsidP="00D63D7D">
      <w:r>
        <w:t>Vision: To be the cultural heart of Cumbernauld and North Lanarkshire, engaging our communities and strengthening Scottish performing arts.</w:t>
      </w:r>
    </w:p>
    <w:p w14:paraId="6AE68E0C" w14:textId="77777777" w:rsidR="00D63D7D" w:rsidRDefault="00D63D7D" w:rsidP="00D63D7D">
      <w:r>
        <w:t>Mission: We bring people together through performances on stage and screen, provide opportunities to create and take part in the arts and help develop Scotland’s performing arts professionals.</w:t>
      </w:r>
    </w:p>
    <w:p w14:paraId="29E4518E" w14:textId="77777777" w:rsidR="00D63D7D" w:rsidRDefault="00D63D7D" w:rsidP="00D63D7D">
      <w:r>
        <w:t>Cumbernauld Theatre is a regional performing arts venue serving Cumbernauld’s population of 55,000+ and the surrounding communities of North Lanarkshire and the northern corridor, as well as neighbouring areas including Falkirk. The organisation presents a programme of diverse, professional performing arts and cinema events, opportunities for the local community to take part in creative activities, development support for Scotland’s creative performing arts sector and, in partnership with North Lanarkshire Council, provides an excellent venue for local community performing arts organisations to present their own work. With a 60-year history of producing our own theatre, we continue to support emerging directors and creatives.</w:t>
      </w:r>
    </w:p>
    <w:p w14:paraId="37197D58" w14:textId="7AF13AEB" w:rsidR="00D63D7D" w:rsidRDefault="00D63D7D" w:rsidP="00D63D7D">
      <w:hyperlink r:id="rId13" w:history="1">
        <w:r w:rsidRPr="0097406E">
          <w:rPr>
            <w:rStyle w:val="Hyperlink"/>
          </w:rPr>
          <w:t>https://lanternhousearts.org</w:t>
        </w:r>
      </w:hyperlink>
      <w:r>
        <w:t xml:space="preserve"> </w:t>
      </w:r>
    </w:p>
    <w:p w14:paraId="24A88A63" w14:textId="3C929EBA" w:rsidR="00D63D7D" w:rsidRPr="00D63D7D" w:rsidRDefault="00D63D7D" w:rsidP="00D63D7D">
      <w:pPr>
        <w:rPr>
          <w:b/>
          <w:bCs/>
        </w:rPr>
      </w:pPr>
      <w:r w:rsidRPr="00D63D7D">
        <w:rPr>
          <w:b/>
          <w:bCs/>
        </w:rPr>
        <w:t>Raw Material</w:t>
      </w:r>
    </w:p>
    <w:p w14:paraId="395FA08E" w14:textId="6320E090" w:rsidR="00D63D7D" w:rsidRDefault="00D63D7D" w:rsidP="00D63D7D">
      <w:r>
        <w:t>Margaret-Anne O’Donnell and Gillian Garrity co-founded Raw Material, an award-winning, Scottish based independent producing company in 2018.</w:t>
      </w:r>
    </w:p>
    <w:p w14:paraId="249F4553" w14:textId="77777777" w:rsidR="00D63D7D" w:rsidRPr="00D63D7D" w:rsidRDefault="00D63D7D" w:rsidP="00D63D7D">
      <w:pPr>
        <w:rPr>
          <w:i/>
          <w:iCs/>
        </w:rPr>
      </w:pPr>
      <w:r w:rsidRPr="00D63D7D">
        <w:rPr>
          <w:i/>
          <w:iCs/>
        </w:rPr>
        <w:t>“Our shared ambition to develop, create and tour bold accessible theatre that inspires, entertains and captivates audience across borders formed the foundations of our company. We are advocates for access and diversity within the sector and are passionate about enabling creative ambition, developing new models for success and supporting all stages of making theatre happen.”</w:t>
      </w:r>
    </w:p>
    <w:p w14:paraId="01CCE6C6" w14:textId="39C91974" w:rsidR="00D63D7D" w:rsidRDefault="00D63D7D" w:rsidP="00D63D7D">
      <w:r>
        <w:t>Working collaboratively with a wide range of artists, theatre companies, organisations and funders, Raw Material produce and tour work of varying scale across Scotland, the UK and internationally.</w:t>
      </w:r>
    </w:p>
    <w:p w14:paraId="69B88508" w14:textId="6E1DFE88" w:rsidR="00D63D7D" w:rsidRDefault="00D63D7D" w:rsidP="00D63D7D">
      <w:hyperlink r:id="rId14" w:history="1">
        <w:r w:rsidRPr="0097406E">
          <w:rPr>
            <w:rStyle w:val="Hyperlink"/>
          </w:rPr>
          <w:t>www.rawmaterialarts.com</w:t>
        </w:r>
      </w:hyperlink>
      <w:r>
        <w:t xml:space="preserve"> </w:t>
      </w:r>
    </w:p>
    <w:sectPr w:rsidR="00D63D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Condensed">
    <w:panose1 w:val="02000000000000000000"/>
    <w:charset w:val="00"/>
    <w:family w:val="auto"/>
    <w:pitch w:val="variable"/>
    <w:sig w:usb0="E00002FF" w:usb1="5000205B" w:usb2="00000020" w:usb3="00000000" w:csb0="0000019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illSans">
    <w:panose1 w:val="020B0502020104020203"/>
    <w:charset w:val="B1"/>
    <w:family w:val="swiss"/>
    <w:pitch w:val="variable"/>
    <w:sig w:usb0="80000A67" w:usb1="00000000" w:usb2="00000000" w:usb3="00000000" w:csb0="000001F7"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7901E0"/>
    <w:multiLevelType w:val="hybridMultilevel"/>
    <w:tmpl w:val="1CC8A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013996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D7D"/>
    <w:rsid w:val="00097818"/>
    <w:rsid w:val="0015149C"/>
    <w:rsid w:val="0019387F"/>
    <w:rsid w:val="001C1ABF"/>
    <w:rsid w:val="0024293C"/>
    <w:rsid w:val="00305DF0"/>
    <w:rsid w:val="00354337"/>
    <w:rsid w:val="004E0ACE"/>
    <w:rsid w:val="00540C8F"/>
    <w:rsid w:val="006841B1"/>
    <w:rsid w:val="00792251"/>
    <w:rsid w:val="008A49C7"/>
    <w:rsid w:val="008C6F7E"/>
    <w:rsid w:val="008D49FE"/>
    <w:rsid w:val="00914C51"/>
    <w:rsid w:val="00A53DE2"/>
    <w:rsid w:val="00BB790A"/>
    <w:rsid w:val="00CB0771"/>
    <w:rsid w:val="00CC45DE"/>
    <w:rsid w:val="00D5006F"/>
    <w:rsid w:val="00D63D7D"/>
    <w:rsid w:val="00E40292"/>
    <w:rsid w:val="00EF7AF8"/>
    <w:rsid w:val="00FE20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64AA4"/>
  <w15:chartTrackingRefBased/>
  <w15:docId w15:val="{6580F6D1-E1B3-7148-83B0-AC1AA0C14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Roboto Condensed" w:eastAsiaTheme="minorHAnsi" w:hAnsi="Roboto Condensed" w:cs="Times New Roman (Body CS)"/>
        <w:kern w:val="2"/>
        <w:sz w:val="21"/>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D7D"/>
    <w:pPr>
      <w:spacing w:after="160" w:line="259" w:lineRule="auto"/>
    </w:pPr>
    <w:rPr>
      <w:rFonts w:asciiTheme="minorHAnsi" w:hAnsiTheme="minorHAnsi" w:cstheme="minorBidi"/>
      <w:sz w:val="22"/>
      <w:szCs w:val="22"/>
    </w:rPr>
  </w:style>
  <w:style w:type="paragraph" w:styleId="Heading1">
    <w:name w:val="heading 1"/>
    <w:basedOn w:val="Normal"/>
    <w:next w:val="Normal"/>
    <w:link w:val="Heading1Char"/>
    <w:uiPriority w:val="9"/>
    <w:qFormat/>
    <w:rsid w:val="00D63D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3D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3D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3D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3D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3D7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3D7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3D7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3D7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3D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3D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3D7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3D7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63D7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63D7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63D7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63D7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63D7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63D7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3D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3D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3D7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63D7D"/>
    <w:pPr>
      <w:spacing w:before="160"/>
      <w:jc w:val="center"/>
    </w:pPr>
    <w:rPr>
      <w:i/>
      <w:iCs/>
      <w:color w:val="404040" w:themeColor="text1" w:themeTint="BF"/>
    </w:rPr>
  </w:style>
  <w:style w:type="character" w:customStyle="1" w:styleId="QuoteChar">
    <w:name w:val="Quote Char"/>
    <w:basedOn w:val="DefaultParagraphFont"/>
    <w:link w:val="Quote"/>
    <w:uiPriority w:val="29"/>
    <w:rsid w:val="00D63D7D"/>
    <w:rPr>
      <w:i/>
      <w:iCs/>
      <w:color w:val="404040" w:themeColor="text1" w:themeTint="BF"/>
    </w:rPr>
  </w:style>
  <w:style w:type="paragraph" w:styleId="ListParagraph">
    <w:name w:val="List Paragraph"/>
    <w:basedOn w:val="Normal"/>
    <w:uiPriority w:val="34"/>
    <w:qFormat/>
    <w:rsid w:val="00D63D7D"/>
    <w:pPr>
      <w:ind w:left="720"/>
      <w:contextualSpacing/>
    </w:pPr>
  </w:style>
  <w:style w:type="character" w:styleId="IntenseEmphasis">
    <w:name w:val="Intense Emphasis"/>
    <w:basedOn w:val="DefaultParagraphFont"/>
    <w:uiPriority w:val="21"/>
    <w:qFormat/>
    <w:rsid w:val="00D63D7D"/>
    <w:rPr>
      <w:i/>
      <w:iCs/>
      <w:color w:val="0F4761" w:themeColor="accent1" w:themeShade="BF"/>
    </w:rPr>
  </w:style>
  <w:style w:type="paragraph" w:styleId="IntenseQuote">
    <w:name w:val="Intense Quote"/>
    <w:basedOn w:val="Normal"/>
    <w:next w:val="Normal"/>
    <w:link w:val="IntenseQuoteChar"/>
    <w:uiPriority w:val="30"/>
    <w:qFormat/>
    <w:rsid w:val="00D63D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3D7D"/>
    <w:rPr>
      <w:i/>
      <w:iCs/>
      <w:color w:val="0F4761" w:themeColor="accent1" w:themeShade="BF"/>
    </w:rPr>
  </w:style>
  <w:style w:type="character" w:styleId="IntenseReference">
    <w:name w:val="Intense Reference"/>
    <w:basedOn w:val="DefaultParagraphFont"/>
    <w:uiPriority w:val="32"/>
    <w:qFormat/>
    <w:rsid w:val="00D63D7D"/>
    <w:rPr>
      <w:b/>
      <w:bCs/>
      <w:smallCaps/>
      <w:color w:val="0F4761" w:themeColor="accent1" w:themeShade="BF"/>
      <w:spacing w:val="5"/>
    </w:rPr>
  </w:style>
  <w:style w:type="character" w:styleId="Hyperlink">
    <w:name w:val="Hyperlink"/>
    <w:basedOn w:val="DefaultParagraphFont"/>
    <w:uiPriority w:val="99"/>
    <w:unhideWhenUsed/>
    <w:rsid w:val="00D63D7D"/>
    <w:rPr>
      <w:color w:val="467886" w:themeColor="hyperlink"/>
      <w:u w:val="single"/>
    </w:rPr>
  </w:style>
  <w:style w:type="paragraph" w:styleId="NormalWeb">
    <w:name w:val="Normal (Web)"/>
    <w:uiPriority w:val="99"/>
    <w:unhideWhenUsed/>
    <w:rsid w:val="00D63D7D"/>
    <w:pPr>
      <w:spacing w:before="100" w:after="100"/>
    </w:pPr>
    <w:rPr>
      <w:rFonts w:ascii="Times New Roman" w:eastAsia="Arial Unicode MS" w:hAnsi="Times New Roman" w:cs="Arial Unicode MS"/>
      <w:color w:val="000000"/>
      <w:kern w:val="0"/>
      <w:sz w:val="24"/>
      <w:u w:color="000000"/>
      <w:lang w:val="en-US" w:eastAsia="en-GB"/>
      <w14:ligatures w14:val="none"/>
    </w:rPr>
  </w:style>
  <w:style w:type="paragraph" w:styleId="Caption">
    <w:name w:val="caption"/>
    <w:basedOn w:val="Normal"/>
    <w:next w:val="Normal"/>
    <w:uiPriority w:val="35"/>
    <w:unhideWhenUsed/>
    <w:qFormat/>
    <w:rsid w:val="00D63D7D"/>
    <w:pPr>
      <w:spacing w:after="200" w:line="240" w:lineRule="auto"/>
    </w:pPr>
    <w:rPr>
      <w:i/>
      <w:iCs/>
      <w:color w:val="0E2841" w:themeColor="text2"/>
      <w:sz w:val="18"/>
      <w:szCs w:val="18"/>
    </w:rPr>
  </w:style>
  <w:style w:type="character" w:customStyle="1" w:styleId="apple-converted-space">
    <w:name w:val="apple-converted-space"/>
    <w:basedOn w:val="DefaultParagraphFont"/>
    <w:rsid w:val="00D63D7D"/>
  </w:style>
  <w:style w:type="character" w:styleId="UnresolvedMention">
    <w:name w:val="Unresolved Mention"/>
    <w:basedOn w:val="DefaultParagraphFont"/>
    <w:uiPriority w:val="99"/>
    <w:semiHidden/>
    <w:unhideWhenUsed/>
    <w:rsid w:val="00D63D7D"/>
    <w:rPr>
      <w:color w:val="605E5C"/>
      <w:shd w:val="clear" w:color="auto" w:fill="E1DFDD"/>
    </w:rPr>
  </w:style>
  <w:style w:type="character" w:styleId="FollowedHyperlink">
    <w:name w:val="FollowedHyperlink"/>
    <w:basedOn w:val="DefaultParagraphFont"/>
    <w:uiPriority w:val="99"/>
    <w:semiHidden/>
    <w:unhideWhenUsed/>
    <w:rsid w:val="0035433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anternhousearts.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anternhousearts.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murphy@cumbernauldtheatre.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drive.google.com/drive/folders/1ChZspRqXLVEzmd1vc_X-8WDjObGaOQmq?usp=sharing" TargetMode="External"/><Relationship Id="rId4" Type="http://schemas.openxmlformats.org/officeDocument/2006/relationships/numbering" Target="numbering.xml"/><Relationship Id="rId9" Type="http://schemas.openxmlformats.org/officeDocument/2006/relationships/hyperlink" Target="https://lanternhousearts.org/events/aladdie/" TargetMode="External"/><Relationship Id="rId14" Type="http://schemas.openxmlformats.org/officeDocument/2006/relationships/hyperlink" Target="http://www.rawmaterialart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25d85e-8888-4aa4-9299-cad577583939" xsi:nil="true"/>
    <lcf76f155ced4ddcb4097134ff3c332f xmlns="fcf69173-1304-4da2-b81b-460ab632334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D85B2855D1B747A38F279916D7AB65" ma:contentTypeVersion="12" ma:contentTypeDescription="Create a new document." ma:contentTypeScope="" ma:versionID="4d78e4295e92cec25c29994c928e549c">
  <xsd:schema xmlns:xsd="http://www.w3.org/2001/XMLSchema" xmlns:xs="http://www.w3.org/2001/XMLSchema" xmlns:p="http://schemas.microsoft.com/office/2006/metadata/properties" xmlns:ns2="fcf69173-1304-4da2-b81b-460ab632334c" xmlns:ns3="3525d85e-8888-4aa4-9299-cad577583939" targetNamespace="http://schemas.microsoft.com/office/2006/metadata/properties" ma:root="true" ma:fieldsID="a547b5f9ab3a007dbfc98a415a8ea244" ns2:_="" ns3:_="">
    <xsd:import namespace="fcf69173-1304-4da2-b81b-460ab632334c"/>
    <xsd:import namespace="3525d85e-8888-4aa4-9299-cad5775839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f69173-1304-4da2-b81b-460ab6323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0add1a3-b4bd-440d-9e62-fd3595ef46c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25d85e-8888-4aa4-9299-cad57758393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619dcc7-8975-4dbf-af2a-b3d11bce5000}" ma:internalName="TaxCatchAll" ma:showField="CatchAllData" ma:web="3525d85e-8888-4aa4-9299-cad5775839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ADDB59-BDDA-42E3-8530-256A0CDEA48E}">
  <ds:schemaRefs>
    <ds:schemaRef ds:uri="http://schemas.microsoft.com/office/2006/metadata/properties"/>
    <ds:schemaRef ds:uri="http://schemas.microsoft.com/office/infopath/2007/PartnerControls"/>
    <ds:schemaRef ds:uri="3525d85e-8888-4aa4-9299-cad577583939"/>
    <ds:schemaRef ds:uri="fcf69173-1304-4da2-b81b-460ab632334c"/>
  </ds:schemaRefs>
</ds:datastoreItem>
</file>

<file path=customXml/itemProps2.xml><?xml version="1.0" encoding="utf-8"?>
<ds:datastoreItem xmlns:ds="http://schemas.openxmlformats.org/officeDocument/2006/customXml" ds:itemID="{0A6CD6E4-572C-4AB9-821A-E5957FA5B5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f69173-1304-4da2-b81b-460ab632334c"/>
    <ds:schemaRef ds:uri="3525d85e-8888-4aa4-9299-cad577583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47D54-3343-4299-89B4-C309D040B0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1543</Words>
  <Characters>8581</Characters>
  <Application>Microsoft Office Word</Application>
  <DocSecurity>0</DocSecurity>
  <Lines>158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Murphy</dc:creator>
  <cp:keywords/>
  <dc:description/>
  <cp:lastModifiedBy>Rachel Murphy</cp:lastModifiedBy>
  <cp:revision>6</cp:revision>
  <dcterms:created xsi:type="dcterms:W3CDTF">2026-06-22T09:30:00Z</dcterms:created>
  <dcterms:modified xsi:type="dcterms:W3CDTF">2026-08-14T15:34:00Z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0x0101002BD85B2855D1B747A38F279916D7AB65</vt:lpwstr>
  </property>
  <property fmtid="{D5CDD505-2E9C-101B-9397-08002B2CF9AE}" pid="3" name="MediaServiceImageTags">
    <vt:lpwstr/>
  </property>
</Properties>
</file>